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8" w:rsidRPr="006B0FC8" w:rsidRDefault="006B0FC8" w:rsidP="006B0FC8">
      <w:pPr>
        <w:jc w:val="right"/>
        <w:rPr>
          <w:rFonts w:hAnsiTheme="majorEastAsia" w:hint="eastAsia"/>
        </w:rPr>
      </w:pPr>
      <w:r w:rsidRPr="006B0FC8">
        <w:rPr>
          <w:rFonts w:hAnsiTheme="majorEastAsia" w:hint="eastAsia"/>
        </w:rPr>
        <w:t>残联发[2018]35号</w:t>
      </w:r>
    </w:p>
    <w:p w:rsidR="006B0FC8" w:rsidRDefault="006B0FC8" w:rsidP="00F61416">
      <w:pPr>
        <w:jc w:val="center"/>
        <w:rPr>
          <w:rFonts w:ascii="方正小标宋简体" w:eastAsia="方正小标宋简体" w:hAnsiTheme="majorEastAsia" w:hint="eastAsia"/>
          <w:sz w:val="36"/>
          <w:szCs w:val="36"/>
        </w:rPr>
      </w:pPr>
    </w:p>
    <w:p w:rsidR="0041335E" w:rsidRPr="0041335E" w:rsidRDefault="00F61416" w:rsidP="00F61416">
      <w:pPr>
        <w:jc w:val="center"/>
        <w:rPr>
          <w:rFonts w:ascii="方正小标宋简体" w:eastAsia="方正小标宋简体" w:hAnsiTheme="majorEastAsia" w:hint="eastAsia"/>
          <w:sz w:val="36"/>
          <w:szCs w:val="36"/>
        </w:rPr>
      </w:pPr>
      <w:r w:rsidRPr="0041335E">
        <w:rPr>
          <w:rFonts w:ascii="方正小标宋简体" w:eastAsia="方正小标宋简体" w:hAnsiTheme="majorEastAsia" w:hint="eastAsia"/>
          <w:sz w:val="36"/>
          <w:szCs w:val="36"/>
        </w:rPr>
        <w:t>关于组织开展</w:t>
      </w:r>
      <w:r w:rsidR="00CC21E2" w:rsidRPr="0041335E">
        <w:rPr>
          <w:rFonts w:ascii="方正小标宋简体" w:eastAsia="方正小标宋简体" w:hAnsiTheme="majorEastAsia" w:hint="eastAsia"/>
          <w:sz w:val="36"/>
          <w:szCs w:val="36"/>
        </w:rPr>
        <w:t>第</w:t>
      </w:r>
      <w:r w:rsidR="00104FFA" w:rsidRPr="0041335E">
        <w:rPr>
          <w:rFonts w:ascii="方正小标宋简体" w:eastAsia="方正小标宋简体" w:hAnsiTheme="majorEastAsia" w:hint="eastAsia"/>
          <w:sz w:val="36"/>
          <w:szCs w:val="36"/>
        </w:rPr>
        <w:t>二次全国</w:t>
      </w:r>
      <w:r w:rsidR="00522FD5" w:rsidRPr="0041335E">
        <w:rPr>
          <w:rFonts w:ascii="方正小标宋简体" w:eastAsia="方正小标宋简体" w:hAnsiTheme="majorEastAsia" w:hint="eastAsia"/>
          <w:sz w:val="36"/>
          <w:szCs w:val="36"/>
        </w:rPr>
        <w:t>残疾预防日</w:t>
      </w:r>
    </w:p>
    <w:p w:rsidR="00F61416" w:rsidRPr="0041335E" w:rsidRDefault="00341F9C" w:rsidP="00F61416">
      <w:pPr>
        <w:jc w:val="center"/>
        <w:rPr>
          <w:rFonts w:ascii="方正小标宋简体" w:eastAsia="方正小标宋简体" w:hAnsiTheme="majorEastAsia" w:hint="eastAsia"/>
          <w:sz w:val="36"/>
          <w:szCs w:val="36"/>
        </w:rPr>
      </w:pPr>
      <w:r w:rsidRPr="0041335E">
        <w:rPr>
          <w:rFonts w:ascii="方正小标宋简体" w:eastAsia="方正小标宋简体" w:hAnsiTheme="majorEastAsia" w:hint="eastAsia"/>
          <w:sz w:val="36"/>
          <w:szCs w:val="36"/>
        </w:rPr>
        <w:t>宣传教育</w:t>
      </w:r>
      <w:r w:rsidR="00F61416" w:rsidRPr="0041335E">
        <w:rPr>
          <w:rFonts w:ascii="方正小标宋简体" w:eastAsia="方正小标宋简体" w:hAnsiTheme="majorEastAsia" w:hint="eastAsia"/>
          <w:sz w:val="36"/>
          <w:szCs w:val="36"/>
        </w:rPr>
        <w:t>活动的通知</w:t>
      </w:r>
    </w:p>
    <w:p w:rsidR="00F61416" w:rsidRDefault="00F61416" w:rsidP="00F61416"/>
    <w:p w:rsidR="008255D5" w:rsidRDefault="0041335E" w:rsidP="008255D5">
      <w:pPr>
        <w:ind w:firstLineChars="200" w:firstLine="640"/>
      </w:pPr>
      <w:r>
        <w:rPr>
          <w:rFonts w:hint="eastAsia"/>
        </w:rPr>
        <w:t>习近平总书记强调，要增强全社会残疾预防意识。</w:t>
      </w:r>
      <w:r w:rsidR="00F61416">
        <w:rPr>
          <w:rFonts w:hint="eastAsia"/>
        </w:rPr>
        <w:t>201</w:t>
      </w:r>
      <w:r w:rsidR="00522FD5">
        <w:rPr>
          <w:rFonts w:hint="eastAsia"/>
        </w:rPr>
        <w:t>8</w:t>
      </w:r>
      <w:r w:rsidR="00F61416">
        <w:rPr>
          <w:rFonts w:hint="eastAsia"/>
        </w:rPr>
        <w:t>年8月25日是第</w:t>
      </w:r>
      <w:r w:rsidR="00104FFA">
        <w:rPr>
          <w:rFonts w:hint="eastAsia"/>
        </w:rPr>
        <w:t>二次全国</w:t>
      </w:r>
      <w:r w:rsidR="00F61416">
        <w:rPr>
          <w:rFonts w:hint="eastAsia"/>
        </w:rPr>
        <w:t>残疾预防日</w:t>
      </w:r>
      <w:r w:rsidR="00104FFA">
        <w:rPr>
          <w:rFonts w:hint="eastAsia"/>
        </w:rPr>
        <w:t>。</w:t>
      </w:r>
      <w:r w:rsidR="00522FD5">
        <w:rPr>
          <w:rFonts w:hint="eastAsia"/>
        </w:rPr>
        <w:t>为深入</w:t>
      </w:r>
      <w:r w:rsidR="00522FD5" w:rsidRPr="00B041BC">
        <w:rPr>
          <w:rFonts w:hint="eastAsia"/>
        </w:rPr>
        <w:t>贯彻落实党的十九</w:t>
      </w:r>
      <w:r w:rsidR="00522FD5">
        <w:rPr>
          <w:rFonts w:hint="eastAsia"/>
        </w:rPr>
        <w:t>大</w:t>
      </w:r>
      <w:r w:rsidR="00522FD5" w:rsidRPr="00B041BC">
        <w:rPr>
          <w:rFonts w:hint="eastAsia"/>
        </w:rPr>
        <w:t>精神</w:t>
      </w:r>
      <w:r w:rsidR="00522FD5">
        <w:rPr>
          <w:rFonts w:hint="eastAsia"/>
        </w:rPr>
        <w:t>和党中央、国务院</w:t>
      </w:r>
      <w:r w:rsidR="00CC21E2">
        <w:rPr>
          <w:rFonts w:hint="eastAsia"/>
        </w:rPr>
        <w:t>关于残疾预防工作的</w:t>
      </w:r>
      <w:r w:rsidR="00522FD5">
        <w:rPr>
          <w:rFonts w:hint="eastAsia"/>
        </w:rPr>
        <w:t>决策部署，进一步增强全社会残疾预防意识，</w:t>
      </w:r>
      <w:r w:rsidR="006C3D10">
        <w:rPr>
          <w:rFonts w:hint="eastAsia"/>
        </w:rPr>
        <w:t>加快</w:t>
      </w:r>
      <w:r w:rsidR="00522FD5">
        <w:rPr>
          <w:rFonts w:hint="eastAsia"/>
        </w:rPr>
        <w:t>残疾预防事业发展，</w:t>
      </w:r>
      <w:r w:rsidR="006C3D10">
        <w:rPr>
          <w:rFonts w:hint="eastAsia"/>
        </w:rPr>
        <w:t>推动</w:t>
      </w:r>
      <w:r w:rsidR="00522FD5">
        <w:rPr>
          <w:rFonts w:hint="eastAsia"/>
        </w:rPr>
        <w:t>健康中国建设，中国残联、中央宣传部等16部门决定联合开展</w:t>
      </w:r>
      <w:r w:rsidR="008255D5">
        <w:rPr>
          <w:rFonts w:hint="eastAsia"/>
        </w:rPr>
        <w:t>第</w:t>
      </w:r>
      <w:r w:rsidR="00104FFA">
        <w:rPr>
          <w:rFonts w:hint="eastAsia"/>
        </w:rPr>
        <w:t>二次全国</w:t>
      </w:r>
      <w:r w:rsidR="00CC21E2">
        <w:rPr>
          <w:rFonts w:hint="eastAsia"/>
        </w:rPr>
        <w:t>残疾</w:t>
      </w:r>
      <w:proofErr w:type="gramStart"/>
      <w:r w:rsidR="00CC21E2">
        <w:rPr>
          <w:rFonts w:hint="eastAsia"/>
        </w:rPr>
        <w:t>预防日</w:t>
      </w:r>
      <w:proofErr w:type="gramEnd"/>
      <w:r w:rsidR="006914BF">
        <w:rPr>
          <w:rFonts w:hint="eastAsia"/>
        </w:rPr>
        <w:t>宣传教育</w:t>
      </w:r>
      <w:r w:rsidR="008255D5">
        <w:rPr>
          <w:rFonts w:hint="eastAsia"/>
        </w:rPr>
        <w:t>活动。现将有关事宜通知如下：</w:t>
      </w:r>
    </w:p>
    <w:p w:rsidR="00AD5BBE" w:rsidRPr="00B450D7" w:rsidRDefault="00AD5BBE" w:rsidP="00AD5BBE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</w:t>
      </w:r>
      <w:r w:rsidRPr="00B450D7">
        <w:rPr>
          <w:rFonts w:ascii="黑体" w:eastAsia="黑体" w:hAnsi="黑体" w:hint="eastAsia"/>
        </w:rPr>
        <w:t>、活动主题</w:t>
      </w:r>
    </w:p>
    <w:p w:rsidR="00AD5BBE" w:rsidRDefault="008045F7" w:rsidP="008255D5">
      <w:pPr>
        <w:ind w:firstLineChars="200" w:firstLine="640"/>
      </w:pPr>
      <w:r>
        <w:rPr>
          <w:rFonts w:hint="eastAsia"/>
        </w:rPr>
        <w:t>残疾</w:t>
      </w:r>
      <w:r w:rsidR="00AD5BBE">
        <w:rPr>
          <w:rFonts w:hint="eastAsia"/>
        </w:rPr>
        <w:t>预防，从我做起</w:t>
      </w:r>
    </w:p>
    <w:p w:rsidR="00AD5BBE" w:rsidRPr="00B450D7" w:rsidRDefault="00AD5BBE" w:rsidP="00AD5BBE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</w:t>
      </w:r>
      <w:r w:rsidRPr="00B450D7">
        <w:rPr>
          <w:rFonts w:ascii="黑体" w:eastAsia="黑体" w:hAnsi="黑体" w:hint="eastAsia"/>
        </w:rPr>
        <w:t>、活动时间</w:t>
      </w:r>
    </w:p>
    <w:p w:rsidR="00AD5BBE" w:rsidRDefault="00AD5BBE" w:rsidP="00AD5BBE">
      <w:pPr>
        <w:ind w:firstLineChars="200" w:firstLine="640"/>
      </w:pPr>
      <w:r>
        <w:rPr>
          <w:rFonts w:hint="eastAsia"/>
        </w:rPr>
        <w:t>2018年8月25</w:t>
      </w:r>
      <w:r w:rsidR="006A1E66">
        <w:rPr>
          <w:rFonts w:hint="eastAsia"/>
        </w:rPr>
        <w:t>日（有条件的地区可适当延长）</w:t>
      </w:r>
    </w:p>
    <w:p w:rsidR="00AD5BBE" w:rsidRPr="00B450D7" w:rsidRDefault="00AD5BBE" w:rsidP="00AD5BBE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</w:t>
      </w:r>
      <w:r w:rsidRPr="00B450D7">
        <w:rPr>
          <w:rFonts w:ascii="黑体" w:eastAsia="黑体" w:hAnsi="黑体" w:hint="eastAsia"/>
        </w:rPr>
        <w:t>、宣传重点</w:t>
      </w:r>
    </w:p>
    <w:p w:rsidR="000636CF" w:rsidRDefault="001F464B" w:rsidP="00264087">
      <w:pPr>
        <w:ind w:firstLineChars="200" w:firstLine="643"/>
      </w:pPr>
      <w:r w:rsidRPr="000B415B">
        <w:rPr>
          <w:rFonts w:ascii="楷体_GB2312" w:eastAsia="楷体_GB2312" w:hint="eastAsia"/>
          <w:b/>
        </w:rPr>
        <w:t>（一）</w:t>
      </w:r>
      <w:r w:rsidR="00313F98">
        <w:rPr>
          <w:rFonts w:ascii="楷体_GB2312" w:eastAsia="楷体_GB2312" w:hint="eastAsia"/>
          <w:b/>
        </w:rPr>
        <w:t>强化</w:t>
      </w:r>
      <w:r w:rsidR="000636CF">
        <w:rPr>
          <w:rFonts w:ascii="楷体_GB2312" w:eastAsia="楷体_GB2312" w:hint="eastAsia"/>
          <w:b/>
        </w:rPr>
        <w:t>公众</w:t>
      </w:r>
      <w:r w:rsidR="00D61990" w:rsidRPr="000B415B">
        <w:rPr>
          <w:rFonts w:ascii="楷体_GB2312" w:eastAsia="楷体_GB2312" w:hint="eastAsia"/>
          <w:b/>
        </w:rPr>
        <w:t>残疾预防</w:t>
      </w:r>
      <w:r w:rsidR="00313F98">
        <w:rPr>
          <w:rFonts w:ascii="楷体_GB2312" w:eastAsia="楷体_GB2312" w:hint="eastAsia"/>
          <w:b/>
        </w:rPr>
        <w:t>意识</w:t>
      </w:r>
      <w:r w:rsidR="00D61990" w:rsidRPr="000B415B">
        <w:rPr>
          <w:rFonts w:ascii="楷体_GB2312" w:eastAsia="楷体_GB2312" w:hint="eastAsia"/>
          <w:b/>
        </w:rPr>
        <w:t>。</w:t>
      </w:r>
      <w:r w:rsidR="00CB3CDB">
        <w:rPr>
          <w:rFonts w:hint="eastAsia"/>
        </w:rPr>
        <w:t>大力宣传“残疾预防,人人有责”“残疾预防,从我做起”的理念，</w:t>
      </w:r>
      <w:r w:rsidR="006914BF">
        <w:rPr>
          <w:rFonts w:hint="eastAsia"/>
        </w:rPr>
        <w:t>增强社会</w:t>
      </w:r>
      <w:r w:rsidR="00313F98">
        <w:rPr>
          <w:rFonts w:hint="eastAsia"/>
        </w:rPr>
        <w:t>公众</w:t>
      </w:r>
      <w:r w:rsidR="006914BF">
        <w:rPr>
          <w:rFonts w:hint="eastAsia"/>
        </w:rPr>
        <w:t>和用人单位从我做起、自觉预防残疾的</w:t>
      </w:r>
      <w:r w:rsidR="003A6CE8">
        <w:rPr>
          <w:rFonts w:hint="eastAsia"/>
        </w:rPr>
        <w:t>意识，</w:t>
      </w:r>
      <w:r w:rsidR="000636CF" w:rsidRPr="00CB3CDB">
        <w:rPr>
          <w:rFonts w:hint="eastAsia"/>
        </w:rPr>
        <w:t>营造</w:t>
      </w:r>
      <w:r w:rsidR="006C3D10">
        <w:rPr>
          <w:rFonts w:hint="eastAsia"/>
        </w:rPr>
        <w:t>全社会</w:t>
      </w:r>
      <w:r w:rsidR="000636CF">
        <w:rPr>
          <w:rFonts w:hint="eastAsia"/>
        </w:rPr>
        <w:t>重视</w:t>
      </w:r>
      <w:r w:rsidR="006914BF">
        <w:rPr>
          <w:rFonts w:hint="eastAsia"/>
        </w:rPr>
        <w:t>残疾预防</w:t>
      </w:r>
      <w:r w:rsidR="000636CF">
        <w:rPr>
          <w:rFonts w:hint="eastAsia"/>
        </w:rPr>
        <w:t>、防范致残风险</w:t>
      </w:r>
      <w:r w:rsidR="000636CF" w:rsidRPr="00CB3CDB">
        <w:rPr>
          <w:rFonts w:hint="eastAsia"/>
        </w:rPr>
        <w:t>的氛围。</w:t>
      </w:r>
    </w:p>
    <w:p w:rsidR="006914BF" w:rsidRDefault="001F464B" w:rsidP="00613139">
      <w:pPr>
        <w:ind w:firstLineChars="200" w:firstLine="643"/>
      </w:pPr>
      <w:r w:rsidRPr="000B415B">
        <w:rPr>
          <w:rFonts w:ascii="楷体_GB2312" w:eastAsia="楷体_GB2312" w:hint="eastAsia"/>
          <w:b/>
        </w:rPr>
        <w:t>（二）</w:t>
      </w:r>
      <w:r w:rsidR="00691E5C">
        <w:rPr>
          <w:rFonts w:ascii="楷体_GB2312" w:eastAsia="楷体_GB2312" w:hint="eastAsia"/>
          <w:b/>
        </w:rPr>
        <w:t>普及残疾预防</w:t>
      </w:r>
      <w:r w:rsidR="00D61990" w:rsidRPr="000B415B">
        <w:rPr>
          <w:rFonts w:ascii="楷体_GB2312" w:eastAsia="楷体_GB2312" w:hint="eastAsia"/>
          <w:b/>
        </w:rPr>
        <w:t>知识。</w:t>
      </w:r>
      <w:r w:rsidR="00691E5C">
        <w:rPr>
          <w:rFonts w:hint="eastAsia"/>
        </w:rPr>
        <w:t>围绕</w:t>
      </w:r>
      <w:r w:rsidR="00D61990">
        <w:rPr>
          <w:rFonts w:hint="eastAsia"/>
        </w:rPr>
        <w:t>残疾预防核心知识</w:t>
      </w:r>
      <w:r w:rsidR="00341F9C">
        <w:rPr>
          <w:rFonts w:hint="eastAsia"/>
        </w:rPr>
        <w:t>，</w:t>
      </w:r>
      <w:r w:rsidR="00691E5C">
        <w:rPr>
          <w:rFonts w:hint="eastAsia"/>
        </w:rPr>
        <w:t>广泛</w:t>
      </w:r>
      <w:r w:rsidR="006914BF">
        <w:rPr>
          <w:rFonts w:hint="eastAsia"/>
        </w:rPr>
        <w:t>普</w:t>
      </w:r>
      <w:r w:rsidR="006914BF">
        <w:rPr>
          <w:rFonts w:hint="eastAsia"/>
        </w:rPr>
        <w:lastRenderedPageBreak/>
        <w:t>及预防遗传</w:t>
      </w:r>
      <w:r w:rsidR="006A1E66">
        <w:rPr>
          <w:rFonts w:hint="eastAsia"/>
        </w:rPr>
        <w:t>和发育障碍、</w:t>
      </w:r>
      <w:r w:rsidR="006914BF">
        <w:rPr>
          <w:rFonts w:hint="eastAsia"/>
        </w:rPr>
        <w:t>疾病、伤害等致残的科学知识、方法，</w:t>
      </w:r>
      <w:r w:rsidR="006A1E66">
        <w:rPr>
          <w:rFonts w:hint="eastAsia"/>
        </w:rPr>
        <w:t>提升公众残疾预防健康素养水平，</w:t>
      </w:r>
      <w:r w:rsidR="006914BF">
        <w:rPr>
          <w:rFonts w:hint="eastAsia"/>
        </w:rPr>
        <w:t>增强全社会残疾预防能力。</w:t>
      </w:r>
    </w:p>
    <w:p w:rsidR="001F464B" w:rsidRPr="001F464B" w:rsidRDefault="001F464B" w:rsidP="000B415B">
      <w:pPr>
        <w:ind w:firstLineChars="200" w:firstLine="643"/>
      </w:pPr>
      <w:r w:rsidRPr="000B415B">
        <w:rPr>
          <w:rFonts w:ascii="楷体_GB2312" w:eastAsia="楷体_GB2312" w:hint="eastAsia"/>
          <w:b/>
        </w:rPr>
        <w:t>（三）</w:t>
      </w:r>
      <w:r w:rsidR="00D61990" w:rsidRPr="000B415B">
        <w:rPr>
          <w:rFonts w:ascii="楷体_GB2312" w:eastAsia="楷体_GB2312" w:hint="eastAsia"/>
          <w:b/>
        </w:rPr>
        <w:t>宣传残疾预防</w:t>
      </w:r>
      <w:r w:rsidR="00691E5C">
        <w:rPr>
          <w:rFonts w:ascii="楷体_GB2312" w:eastAsia="楷体_GB2312" w:hint="eastAsia"/>
          <w:b/>
        </w:rPr>
        <w:t>法规政策</w:t>
      </w:r>
      <w:r w:rsidR="00D61990" w:rsidRPr="000B415B">
        <w:rPr>
          <w:rFonts w:ascii="楷体_GB2312" w:eastAsia="楷体_GB2312" w:hint="eastAsia"/>
          <w:b/>
        </w:rPr>
        <w:t>。</w:t>
      </w:r>
      <w:r w:rsidR="00691E5C">
        <w:rPr>
          <w:rFonts w:hint="eastAsia"/>
        </w:rPr>
        <w:t>以</w:t>
      </w:r>
      <w:r w:rsidR="00AD0474">
        <w:rPr>
          <w:rFonts w:hint="eastAsia"/>
        </w:rPr>
        <w:t>《残疾预防和残疾人康复条例》</w:t>
      </w:r>
      <w:r w:rsidR="006F3CDE">
        <w:rPr>
          <w:rFonts w:hint="eastAsia"/>
        </w:rPr>
        <w:t>（以下简称《条例》）和</w:t>
      </w:r>
      <w:r w:rsidR="00AD0474">
        <w:rPr>
          <w:rFonts w:hint="eastAsia"/>
        </w:rPr>
        <w:t>《国家残疾预防行动计划（2016-2020年）》</w:t>
      </w:r>
      <w:r w:rsidR="006F3CDE">
        <w:rPr>
          <w:rFonts w:hint="eastAsia"/>
        </w:rPr>
        <w:t>（以下简称《行动计划》）</w:t>
      </w:r>
      <w:r w:rsidR="00691E5C">
        <w:rPr>
          <w:rFonts w:hint="eastAsia"/>
        </w:rPr>
        <w:t>等为重点</w:t>
      </w:r>
      <w:r>
        <w:rPr>
          <w:rFonts w:hint="eastAsia"/>
        </w:rPr>
        <w:t>，</w:t>
      </w:r>
      <w:r w:rsidR="00691E5C">
        <w:rPr>
          <w:rFonts w:hint="eastAsia"/>
        </w:rPr>
        <w:t>大力宣传</w:t>
      </w:r>
      <w:r w:rsidR="006914BF">
        <w:rPr>
          <w:rFonts w:hint="eastAsia"/>
        </w:rPr>
        <w:t>残疾预防相关法规、政策，宣传</w:t>
      </w:r>
      <w:r w:rsidR="00E84816">
        <w:rPr>
          <w:rFonts w:hint="eastAsia"/>
        </w:rPr>
        <w:t>党和国家对残疾预防工作的重视和支持，</w:t>
      </w:r>
      <w:r w:rsidR="00AD0474">
        <w:rPr>
          <w:rFonts w:hint="eastAsia"/>
        </w:rPr>
        <w:t>宣传我国</w:t>
      </w:r>
      <w:r w:rsidR="006914BF">
        <w:rPr>
          <w:rFonts w:hint="eastAsia"/>
        </w:rPr>
        <w:t>残疾预防</w:t>
      </w:r>
      <w:r w:rsidR="006C3D10">
        <w:rPr>
          <w:rFonts w:hint="eastAsia"/>
        </w:rPr>
        <w:t>工作</w:t>
      </w:r>
      <w:r w:rsidR="00AD0474">
        <w:rPr>
          <w:rFonts w:hint="eastAsia"/>
        </w:rPr>
        <w:t>成效</w:t>
      </w:r>
      <w:r w:rsidR="006914BF">
        <w:rPr>
          <w:rFonts w:hint="eastAsia"/>
        </w:rPr>
        <w:t>及面临的挑战和问题</w:t>
      </w:r>
      <w:r w:rsidR="00AD0474">
        <w:rPr>
          <w:rFonts w:hint="eastAsia"/>
        </w:rPr>
        <w:t>。</w:t>
      </w:r>
    </w:p>
    <w:p w:rsidR="00516982" w:rsidRDefault="006229F7" w:rsidP="00516982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 w:rsidR="00F61416" w:rsidRPr="00B450D7">
        <w:rPr>
          <w:rFonts w:ascii="黑体" w:eastAsia="黑体" w:hAnsi="黑体" w:hint="eastAsia"/>
        </w:rPr>
        <w:t>、</w:t>
      </w:r>
      <w:r w:rsidR="00516982">
        <w:rPr>
          <w:rFonts w:ascii="黑体" w:eastAsia="黑体" w:hAnsi="黑体" w:hint="eastAsia"/>
        </w:rPr>
        <w:t>工作要求</w:t>
      </w:r>
    </w:p>
    <w:p w:rsidR="00516982" w:rsidRPr="00B450D7" w:rsidRDefault="00554FE4" w:rsidP="00516982">
      <w:pPr>
        <w:ind w:firstLineChars="200" w:firstLine="643"/>
        <w:rPr>
          <w:rFonts w:ascii="黑体" w:eastAsia="黑体" w:hAnsi="黑体"/>
        </w:rPr>
      </w:pPr>
      <w:r w:rsidRPr="000B415B">
        <w:rPr>
          <w:rFonts w:ascii="楷体_GB2312" w:eastAsia="楷体_GB2312" w:hint="eastAsia"/>
          <w:b/>
        </w:rPr>
        <w:t>（一）</w:t>
      </w:r>
      <w:r w:rsidR="00167DFB" w:rsidRPr="00B450D7">
        <w:rPr>
          <w:rFonts w:ascii="楷体_GB2312" w:eastAsia="楷体_GB2312" w:hint="eastAsia"/>
          <w:b/>
        </w:rPr>
        <w:tab/>
        <w:t>加强领导</w:t>
      </w:r>
      <w:r w:rsidR="00732B78">
        <w:rPr>
          <w:rFonts w:ascii="楷体_GB2312" w:eastAsia="楷体_GB2312" w:hint="eastAsia"/>
          <w:b/>
        </w:rPr>
        <w:t>，周密部署</w:t>
      </w:r>
      <w:r w:rsidR="00167DFB">
        <w:rPr>
          <w:rFonts w:ascii="楷体_GB2312" w:eastAsia="楷体_GB2312" w:hint="eastAsia"/>
          <w:b/>
        </w:rPr>
        <w:t>。</w:t>
      </w:r>
      <w:r w:rsidR="00732B78">
        <w:rPr>
          <w:rFonts w:hint="eastAsia"/>
        </w:rPr>
        <w:t>各地要高度重视残疾预防</w:t>
      </w:r>
      <w:r w:rsidR="00516982">
        <w:rPr>
          <w:rFonts w:hint="eastAsia"/>
        </w:rPr>
        <w:t>宣传教育</w:t>
      </w:r>
      <w:r w:rsidR="00732B78">
        <w:rPr>
          <w:rFonts w:hint="eastAsia"/>
        </w:rPr>
        <w:t>工作，</w:t>
      </w:r>
      <w:r w:rsidR="006C3D10">
        <w:rPr>
          <w:rFonts w:hint="eastAsia"/>
        </w:rPr>
        <w:t>切实加强</w:t>
      </w:r>
      <w:r w:rsidR="00732B78">
        <w:rPr>
          <w:rFonts w:hint="eastAsia"/>
        </w:rPr>
        <w:t>残疾</w:t>
      </w:r>
      <w:proofErr w:type="gramStart"/>
      <w:r w:rsidR="00732B78">
        <w:rPr>
          <w:rFonts w:hint="eastAsia"/>
        </w:rPr>
        <w:t>预防日</w:t>
      </w:r>
      <w:proofErr w:type="gramEnd"/>
      <w:r w:rsidR="00341F9C">
        <w:rPr>
          <w:rFonts w:hint="eastAsia"/>
        </w:rPr>
        <w:t>宣传教育</w:t>
      </w:r>
      <w:r w:rsidR="00732B78">
        <w:rPr>
          <w:rFonts w:hint="eastAsia"/>
        </w:rPr>
        <w:t>活动的</w:t>
      </w:r>
      <w:r w:rsidR="00E84816">
        <w:rPr>
          <w:rFonts w:hint="eastAsia"/>
        </w:rPr>
        <w:t>组织</w:t>
      </w:r>
      <w:r w:rsidR="00732B78">
        <w:rPr>
          <w:rFonts w:hint="eastAsia"/>
        </w:rPr>
        <w:t>领导和</w:t>
      </w:r>
      <w:r w:rsidR="006C3D10">
        <w:rPr>
          <w:rFonts w:hint="eastAsia"/>
        </w:rPr>
        <w:t>统筹安排</w:t>
      </w:r>
      <w:r w:rsidR="00516982">
        <w:rPr>
          <w:rFonts w:hint="eastAsia"/>
        </w:rPr>
        <w:t>。</w:t>
      </w:r>
      <w:r w:rsidR="006C3D10">
        <w:rPr>
          <w:rFonts w:hint="eastAsia"/>
        </w:rPr>
        <w:t>各</w:t>
      </w:r>
      <w:r w:rsidR="00167DFB">
        <w:rPr>
          <w:rFonts w:hint="eastAsia"/>
        </w:rPr>
        <w:t>相关部门</w:t>
      </w:r>
      <w:r w:rsidR="00BC7228">
        <w:rPr>
          <w:rFonts w:hint="eastAsia"/>
        </w:rPr>
        <w:t>要</w:t>
      </w:r>
      <w:r w:rsidR="00167DFB">
        <w:rPr>
          <w:rFonts w:hint="eastAsia"/>
        </w:rPr>
        <w:t>密切配合，围绕宣传主题，依据《</w:t>
      </w:r>
      <w:r w:rsidR="006F3CDE">
        <w:rPr>
          <w:rFonts w:hint="eastAsia"/>
        </w:rPr>
        <w:t>行动计划</w:t>
      </w:r>
      <w:r w:rsidR="00167DFB">
        <w:rPr>
          <w:rFonts w:hint="eastAsia"/>
        </w:rPr>
        <w:t>》任务分工，做好残疾预防宣传教育</w:t>
      </w:r>
      <w:r w:rsidR="006914BF">
        <w:rPr>
          <w:rFonts w:hint="eastAsia"/>
        </w:rPr>
        <w:t>相关工作。各级残联要主动发挥牵头组织作用，积极协调有关部门，</w:t>
      </w:r>
      <w:r w:rsidR="00167DFB">
        <w:rPr>
          <w:rFonts w:hint="eastAsia"/>
        </w:rPr>
        <w:t>研究制订本地区活动方案，精心做好组织实施。</w:t>
      </w:r>
    </w:p>
    <w:p w:rsidR="00167DFB" w:rsidRDefault="00516982" w:rsidP="00EA50B0">
      <w:pPr>
        <w:ind w:firstLineChars="200" w:firstLine="643"/>
      </w:pPr>
      <w:r w:rsidRPr="000B415B">
        <w:rPr>
          <w:rFonts w:ascii="楷体_GB2312" w:eastAsia="楷体_GB2312" w:hint="eastAsia"/>
          <w:b/>
        </w:rPr>
        <w:t>（二）</w:t>
      </w:r>
      <w:r>
        <w:rPr>
          <w:rFonts w:ascii="楷体_GB2312" w:eastAsia="楷体_GB2312" w:hint="eastAsia"/>
          <w:b/>
        </w:rPr>
        <w:t>多</w:t>
      </w:r>
      <w:proofErr w:type="gramStart"/>
      <w:r w:rsidR="00486869">
        <w:rPr>
          <w:rFonts w:ascii="楷体_GB2312" w:eastAsia="楷体_GB2312" w:hint="eastAsia"/>
          <w:b/>
        </w:rPr>
        <w:t>措</w:t>
      </w:r>
      <w:proofErr w:type="gramEnd"/>
      <w:r>
        <w:rPr>
          <w:rFonts w:ascii="楷体_GB2312" w:eastAsia="楷体_GB2312" w:hint="eastAsia"/>
          <w:b/>
        </w:rPr>
        <w:t>并举，力求实效。</w:t>
      </w:r>
      <w:r w:rsidR="00B015B4">
        <w:rPr>
          <w:rFonts w:hint="eastAsia"/>
        </w:rPr>
        <w:t>各地</w:t>
      </w:r>
      <w:r w:rsidR="00E84816">
        <w:rPr>
          <w:rFonts w:hint="eastAsia"/>
        </w:rPr>
        <w:t>要紧紧围绕残疾</w:t>
      </w:r>
      <w:proofErr w:type="gramStart"/>
      <w:r w:rsidR="00E84816">
        <w:rPr>
          <w:rFonts w:hint="eastAsia"/>
        </w:rPr>
        <w:t>预防日</w:t>
      </w:r>
      <w:proofErr w:type="gramEnd"/>
      <w:r w:rsidR="00E84816">
        <w:rPr>
          <w:rFonts w:hint="eastAsia"/>
        </w:rPr>
        <w:t>主题，</w:t>
      </w:r>
      <w:r w:rsidR="00B015B4" w:rsidRPr="005C42E7">
        <w:rPr>
          <w:rFonts w:hint="eastAsia"/>
        </w:rPr>
        <w:t>聚</w:t>
      </w:r>
      <w:r w:rsidR="00B015B4">
        <w:rPr>
          <w:rFonts w:hAnsi="Times New Roman" w:cs="Times New Roman" w:hint="eastAsia"/>
          <w:bCs/>
        </w:rPr>
        <w:t>焦</w:t>
      </w:r>
      <w:r w:rsidR="006914BF">
        <w:rPr>
          <w:rFonts w:hAnsi="Times New Roman" w:cs="Times New Roman" w:hint="eastAsia"/>
          <w:bCs/>
        </w:rPr>
        <w:t>本</w:t>
      </w:r>
      <w:r w:rsidR="00B015B4">
        <w:rPr>
          <w:rFonts w:hAnsi="Times New Roman" w:cs="Times New Roman" w:hint="eastAsia"/>
          <w:bCs/>
        </w:rPr>
        <w:t>地</w:t>
      </w:r>
      <w:r w:rsidR="006914BF">
        <w:rPr>
          <w:rFonts w:hAnsi="Times New Roman" w:cs="Times New Roman" w:hint="eastAsia"/>
          <w:bCs/>
        </w:rPr>
        <w:t>主要</w:t>
      </w:r>
      <w:r w:rsidR="00B015B4">
        <w:rPr>
          <w:rFonts w:hAnsi="Times New Roman" w:cs="Times New Roman" w:hint="eastAsia"/>
          <w:bCs/>
        </w:rPr>
        <w:t>致残因素</w:t>
      </w:r>
      <w:r w:rsidR="006914BF">
        <w:rPr>
          <w:rFonts w:hAnsi="Times New Roman" w:cs="Times New Roman" w:hint="eastAsia"/>
          <w:bCs/>
        </w:rPr>
        <w:t>、高危人群</w:t>
      </w:r>
      <w:r w:rsidR="00B015B4">
        <w:rPr>
          <w:rFonts w:hAnsi="Times New Roman" w:cs="Times New Roman" w:hint="eastAsia"/>
          <w:bCs/>
        </w:rPr>
        <w:t>和</w:t>
      </w:r>
      <w:r w:rsidR="006914BF">
        <w:rPr>
          <w:rFonts w:hAnsi="Times New Roman" w:cs="Times New Roman" w:hint="eastAsia"/>
          <w:bCs/>
        </w:rPr>
        <w:t>残疾预防薄弱环节</w:t>
      </w:r>
      <w:r w:rsidR="00B015B4">
        <w:rPr>
          <w:rFonts w:hAnsi="Times New Roman" w:cs="Times New Roman" w:hint="eastAsia"/>
          <w:bCs/>
        </w:rPr>
        <w:t>，</w:t>
      </w:r>
      <w:r w:rsidR="006914BF">
        <w:rPr>
          <w:rFonts w:hAnsi="Times New Roman" w:cs="Times New Roman" w:hint="eastAsia"/>
          <w:bCs/>
        </w:rPr>
        <w:t>广泛</w:t>
      </w:r>
      <w:r w:rsidR="00B65EB0" w:rsidRPr="00B015B4">
        <w:rPr>
          <w:rFonts w:hint="eastAsia"/>
        </w:rPr>
        <w:t>开展</w:t>
      </w:r>
      <w:r w:rsidR="00B015B4" w:rsidRPr="00B015B4">
        <w:rPr>
          <w:rFonts w:hint="eastAsia"/>
        </w:rPr>
        <w:t>残疾预防“进社区、进校园、进家庭”活动</w:t>
      </w:r>
      <w:r w:rsidR="00EA50B0">
        <w:rPr>
          <w:rFonts w:hint="eastAsia"/>
        </w:rPr>
        <w:t>。要</w:t>
      </w:r>
      <w:r w:rsidR="00EA50B0" w:rsidRPr="009B6112">
        <w:rPr>
          <w:rFonts w:hint="eastAsia"/>
        </w:rPr>
        <w:t>采用群众喜闻乐见的形式，</w:t>
      </w:r>
      <w:r w:rsidR="00E11963">
        <w:rPr>
          <w:rFonts w:hint="eastAsia"/>
        </w:rPr>
        <w:t>积极开发、推广残疾预防精品节目</w:t>
      </w:r>
      <w:r w:rsidR="00E11963" w:rsidRPr="009B6112">
        <w:rPr>
          <w:rFonts w:hint="eastAsia"/>
        </w:rPr>
        <w:t>和公益广告</w:t>
      </w:r>
      <w:r w:rsidR="00E11963">
        <w:rPr>
          <w:rFonts w:hint="eastAsia"/>
        </w:rPr>
        <w:t>，打造品牌宣传活动，</w:t>
      </w:r>
      <w:r w:rsidR="00E11963" w:rsidRPr="00CF5994">
        <w:rPr>
          <w:rFonts w:hint="eastAsia"/>
        </w:rPr>
        <w:t>吸引</w:t>
      </w:r>
      <w:r w:rsidR="00E11963">
        <w:rPr>
          <w:rFonts w:hint="eastAsia"/>
        </w:rPr>
        <w:t>社会公众</w:t>
      </w:r>
      <w:r w:rsidR="00E11963" w:rsidRPr="00CF5994">
        <w:rPr>
          <w:rFonts w:hint="eastAsia"/>
        </w:rPr>
        <w:t>积极参与</w:t>
      </w:r>
      <w:r w:rsidR="00E11963">
        <w:rPr>
          <w:rFonts w:hint="eastAsia"/>
        </w:rPr>
        <w:t>。</w:t>
      </w:r>
      <w:r w:rsidR="00EA50B0">
        <w:rPr>
          <w:rFonts w:hint="eastAsia"/>
        </w:rPr>
        <w:t>要</w:t>
      </w:r>
      <w:r w:rsidR="00E11963">
        <w:rPr>
          <w:rFonts w:hint="eastAsia"/>
        </w:rPr>
        <w:t>充分运用</w:t>
      </w:r>
      <w:r w:rsidR="006C3D10">
        <w:rPr>
          <w:rFonts w:hint="eastAsia"/>
        </w:rPr>
        <w:t>报刊、广播、电视、短信</w:t>
      </w:r>
      <w:r w:rsidR="00E11963">
        <w:rPr>
          <w:rFonts w:hint="eastAsia"/>
        </w:rPr>
        <w:t>、</w:t>
      </w:r>
      <w:r w:rsidR="006C3D10" w:rsidRPr="009B6112">
        <w:rPr>
          <w:rFonts w:hint="eastAsia"/>
        </w:rPr>
        <w:t>网站、微信、</w:t>
      </w:r>
      <w:proofErr w:type="gramStart"/>
      <w:r w:rsidR="006C3D10" w:rsidRPr="009B6112">
        <w:rPr>
          <w:rFonts w:hint="eastAsia"/>
        </w:rPr>
        <w:t>微博等</w:t>
      </w:r>
      <w:proofErr w:type="gramEnd"/>
      <w:r w:rsidR="006C3D10">
        <w:rPr>
          <w:rFonts w:hint="eastAsia"/>
        </w:rPr>
        <w:t>传播</w:t>
      </w:r>
      <w:r w:rsidR="00E11963">
        <w:rPr>
          <w:rFonts w:hint="eastAsia"/>
        </w:rPr>
        <w:t>手段</w:t>
      </w:r>
      <w:r w:rsidR="006C3D10" w:rsidRPr="00CF5994">
        <w:rPr>
          <w:rFonts w:hint="eastAsia"/>
        </w:rPr>
        <w:t>，</w:t>
      </w:r>
      <w:r w:rsidR="00E11963">
        <w:rPr>
          <w:rFonts w:hint="eastAsia"/>
        </w:rPr>
        <w:t>全方位</w:t>
      </w:r>
      <w:r w:rsidR="00EA50B0" w:rsidRPr="00CF5994">
        <w:rPr>
          <w:rFonts w:hint="eastAsia"/>
        </w:rPr>
        <w:t>扩大宣传教育的覆盖面和影响力。</w:t>
      </w:r>
    </w:p>
    <w:p w:rsidR="00130BE1" w:rsidRDefault="00130BE1" w:rsidP="00406D99">
      <w:pPr>
        <w:ind w:firstLineChars="200" w:firstLine="643"/>
      </w:pPr>
      <w:r w:rsidRPr="000B415B">
        <w:rPr>
          <w:rFonts w:ascii="楷体_GB2312" w:eastAsia="楷体_GB2312" w:hint="eastAsia"/>
          <w:b/>
        </w:rPr>
        <w:lastRenderedPageBreak/>
        <w:t>（三）</w:t>
      </w:r>
      <w:r w:rsidR="00EA50B0" w:rsidRPr="000B415B">
        <w:rPr>
          <w:rFonts w:ascii="楷体_GB2312" w:eastAsia="楷体_GB2312" w:hint="eastAsia"/>
          <w:b/>
        </w:rPr>
        <w:t>统筹</w:t>
      </w:r>
      <w:r w:rsidR="00EA50B0">
        <w:rPr>
          <w:rFonts w:ascii="楷体_GB2312" w:eastAsia="楷体_GB2312" w:hint="eastAsia"/>
          <w:b/>
        </w:rPr>
        <w:t>安排</w:t>
      </w:r>
      <w:r w:rsidR="00EA50B0" w:rsidRPr="000B415B">
        <w:rPr>
          <w:rFonts w:ascii="楷体_GB2312" w:eastAsia="楷体_GB2312" w:hint="eastAsia"/>
          <w:b/>
        </w:rPr>
        <w:t>，</w:t>
      </w:r>
      <w:r w:rsidR="00EA50B0">
        <w:rPr>
          <w:rFonts w:ascii="楷体_GB2312" w:eastAsia="楷体_GB2312" w:hint="eastAsia"/>
          <w:b/>
        </w:rPr>
        <w:t>推动工作</w:t>
      </w:r>
      <w:r w:rsidR="00EA50B0" w:rsidRPr="000B415B">
        <w:rPr>
          <w:rFonts w:ascii="楷体_GB2312" w:eastAsia="楷体_GB2312" w:hint="eastAsia"/>
          <w:b/>
        </w:rPr>
        <w:t>。</w:t>
      </w:r>
      <w:r w:rsidR="00EA50B0">
        <w:rPr>
          <w:rFonts w:hint="eastAsia"/>
        </w:rPr>
        <w:t>各地要以残疾</w:t>
      </w:r>
      <w:proofErr w:type="gramStart"/>
      <w:r w:rsidR="00EA50B0">
        <w:rPr>
          <w:rFonts w:hint="eastAsia"/>
        </w:rPr>
        <w:t>预防日</w:t>
      </w:r>
      <w:proofErr w:type="gramEnd"/>
      <w:r w:rsidR="00341F9C">
        <w:rPr>
          <w:rFonts w:hint="eastAsia"/>
        </w:rPr>
        <w:t>宣传教育</w:t>
      </w:r>
      <w:r w:rsidR="00EA50B0">
        <w:rPr>
          <w:rFonts w:hint="eastAsia"/>
        </w:rPr>
        <w:t>活动为契机，</w:t>
      </w:r>
      <w:r w:rsidR="00406D99">
        <w:rPr>
          <w:rFonts w:hint="eastAsia"/>
        </w:rPr>
        <w:t>围绕</w:t>
      </w:r>
      <w:r w:rsidR="00E11963">
        <w:rPr>
          <w:rFonts w:hint="eastAsia"/>
        </w:rPr>
        <w:t>推动</w:t>
      </w:r>
      <w:r w:rsidR="00406D99">
        <w:rPr>
          <w:rFonts w:hint="eastAsia"/>
        </w:rPr>
        <w:t>《条例》《行动计划》的贯彻实施，抓紧研究制订本地残疾预防</w:t>
      </w:r>
      <w:r w:rsidR="00E11963">
        <w:rPr>
          <w:rFonts w:hint="eastAsia"/>
        </w:rPr>
        <w:t>行动计划</w:t>
      </w:r>
      <w:r w:rsidR="00406D99">
        <w:rPr>
          <w:rFonts w:hint="eastAsia"/>
        </w:rPr>
        <w:t>，健全</w:t>
      </w:r>
      <w:r w:rsidR="00E11963">
        <w:rPr>
          <w:rFonts w:hint="eastAsia"/>
        </w:rPr>
        <w:t>相关政策、措施，</w:t>
      </w:r>
      <w:r w:rsidR="00406D99">
        <w:rPr>
          <w:rFonts w:hint="eastAsia"/>
        </w:rPr>
        <w:t>完善残疾预防工作领导体系和工作机制，</w:t>
      </w:r>
      <w:r w:rsidR="00EA50B0">
        <w:rPr>
          <w:rFonts w:hint="eastAsia"/>
        </w:rPr>
        <w:t>确保</w:t>
      </w:r>
      <w:r w:rsidR="00E11963">
        <w:rPr>
          <w:rFonts w:hint="eastAsia"/>
        </w:rPr>
        <w:t>完成</w:t>
      </w:r>
      <w:r w:rsidR="00406D99">
        <w:rPr>
          <w:rFonts w:hint="eastAsia"/>
        </w:rPr>
        <w:t>《行动计划》提出的</w:t>
      </w:r>
      <w:r w:rsidR="00E11963">
        <w:rPr>
          <w:rFonts w:hint="eastAsia"/>
        </w:rPr>
        <w:t>有关</w:t>
      </w:r>
      <w:r w:rsidR="00EA50B0">
        <w:rPr>
          <w:rFonts w:hint="eastAsia"/>
        </w:rPr>
        <w:t>任务目标。要</w:t>
      </w:r>
      <w:r w:rsidR="00406D99">
        <w:rPr>
          <w:rFonts w:hint="eastAsia"/>
        </w:rPr>
        <w:t>进一步</w:t>
      </w:r>
      <w:r w:rsidR="005A738E">
        <w:rPr>
          <w:rFonts w:hint="eastAsia"/>
        </w:rPr>
        <w:t>结合本地实际，探索</w:t>
      </w:r>
      <w:r w:rsidR="004D77E3">
        <w:rPr>
          <w:rFonts w:hint="eastAsia"/>
        </w:rPr>
        <w:t>、</w:t>
      </w:r>
      <w:r w:rsidR="005A738E">
        <w:rPr>
          <w:rFonts w:hint="eastAsia"/>
        </w:rPr>
        <w:t>创新残疾预防工作经验，</w:t>
      </w:r>
      <w:r w:rsidR="00E20C75">
        <w:rPr>
          <w:rFonts w:hint="eastAsia"/>
        </w:rPr>
        <w:t>加强</w:t>
      </w:r>
      <w:r w:rsidR="00E20C75" w:rsidRPr="002D6EB4">
        <w:rPr>
          <w:rFonts w:hint="eastAsia"/>
        </w:rPr>
        <w:t>残疾预防综合试验区培育试点工作</w:t>
      </w:r>
      <w:r w:rsidR="00E20C75">
        <w:rPr>
          <w:rFonts w:hint="eastAsia"/>
        </w:rPr>
        <w:t>，</w:t>
      </w:r>
      <w:r w:rsidR="00EA50B0">
        <w:rPr>
          <w:rFonts w:hint="eastAsia"/>
        </w:rPr>
        <w:t>持续组织</w:t>
      </w:r>
      <w:proofErr w:type="gramStart"/>
      <w:r w:rsidR="005A738E">
        <w:rPr>
          <w:rFonts w:hint="eastAsia"/>
        </w:rPr>
        <w:t>开展好孕产妇</w:t>
      </w:r>
      <w:proofErr w:type="gramEnd"/>
      <w:r w:rsidR="005A738E">
        <w:rPr>
          <w:rFonts w:hint="eastAsia"/>
        </w:rPr>
        <w:t>产前筛查诊断、残疾报告等</w:t>
      </w:r>
      <w:r w:rsidR="00EA50B0">
        <w:rPr>
          <w:rFonts w:hint="eastAsia"/>
        </w:rPr>
        <w:t>残疾预防重点干预项目</w:t>
      </w:r>
      <w:r w:rsidR="00EA50B0" w:rsidRPr="002D6EB4">
        <w:rPr>
          <w:rFonts w:hint="eastAsia"/>
        </w:rPr>
        <w:t>。</w:t>
      </w:r>
    </w:p>
    <w:p w:rsidR="00F61416" w:rsidRDefault="00341F9C" w:rsidP="00341F9C">
      <w:pPr>
        <w:ind w:firstLineChars="200" w:firstLine="640"/>
      </w:pPr>
      <w:r>
        <w:rPr>
          <w:rFonts w:hint="eastAsia"/>
        </w:rPr>
        <w:t>各省（区、市）残联要及时收集整理本地区残疾预防日宣传教育活动开展情况，认真做好总结，将活动总结及相关图片、视频等资料于2018年9月10日前</w:t>
      </w:r>
      <w:r w:rsidR="00E2167E">
        <w:rPr>
          <w:rFonts w:hint="eastAsia"/>
        </w:rPr>
        <w:t>报送中国残联。</w:t>
      </w:r>
    </w:p>
    <w:p w:rsidR="00F61416" w:rsidRDefault="00F61416" w:rsidP="00F61416">
      <w:pPr>
        <w:ind w:firstLineChars="200" w:firstLine="640"/>
      </w:pPr>
      <w:r>
        <w:rPr>
          <w:rFonts w:hint="eastAsia"/>
        </w:rPr>
        <w:t>联系人及电话：</w:t>
      </w:r>
      <w:proofErr w:type="gramStart"/>
      <w:r w:rsidR="0041335E">
        <w:rPr>
          <w:rFonts w:hint="eastAsia"/>
        </w:rPr>
        <w:t>王逊</w:t>
      </w:r>
      <w:proofErr w:type="gramEnd"/>
      <w:r w:rsidR="0041335E">
        <w:rPr>
          <w:rFonts w:hint="eastAsia"/>
        </w:rPr>
        <w:t xml:space="preserve">  010-6658036</w:t>
      </w:r>
      <w:r>
        <w:rPr>
          <w:rFonts w:hint="eastAsia"/>
        </w:rPr>
        <w:t>7</w:t>
      </w:r>
    </w:p>
    <w:p w:rsidR="00F61416" w:rsidRDefault="00F61416" w:rsidP="00F61416">
      <w:pPr>
        <w:ind w:firstLineChars="200" w:firstLine="640"/>
      </w:pPr>
      <w:r>
        <w:rPr>
          <w:rFonts w:hint="eastAsia"/>
        </w:rPr>
        <w:t>电子邮箱：</w:t>
      </w:r>
      <w:r w:rsidR="0041335E">
        <w:rPr>
          <w:rFonts w:hint="eastAsia"/>
        </w:rPr>
        <w:t>wangxun</w:t>
      </w:r>
      <w:r>
        <w:rPr>
          <w:rFonts w:hint="eastAsia"/>
        </w:rPr>
        <w:t>@cdpf.org.cn</w:t>
      </w:r>
    </w:p>
    <w:p w:rsidR="00F61416" w:rsidRDefault="00F61416" w:rsidP="00F61416">
      <w:pPr>
        <w:ind w:leftChars="200" w:left="2240" w:hangingChars="500" w:hanging="1600"/>
      </w:pPr>
      <w:r>
        <w:rPr>
          <w:rFonts w:hint="eastAsia"/>
        </w:rPr>
        <w:t>邮寄地址：北京市西城区西直门南小街186号中国残联康复部</w:t>
      </w:r>
    </w:p>
    <w:p w:rsidR="00F61416" w:rsidRDefault="00F61416" w:rsidP="00F61416">
      <w:pPr>
        <w:ind w:firstLineChars="200" w:firstLine="640"/>
      </w:pPr>
      <w:r>
        <w:rPr>
          <w:rFonts w:hint="eastAsia"/>
        </w:rPr>
        <w:t>邮编：100034</w:t>
      </w:r>
    </w:p>
    <w:p w:rsidR="00E2167E" w:rsidRDefault="00E2167E" w:rsidP="00E2167E">
      <w:pPr>
        <w:ind w:firstLineChars="200" w:firstLine="640"/>
      </w:pPr>
    </w:p>
    <w:p w:rsidR="00E2167E" w:rsidRDefault="00E2167E" w:rsidP="00E2167E">
      <w:pPr>
        <w:ind w:firstLineChars="200" w:firstLine="640"/>
      </w:pPr>
      <w:r w:rsidRPr="006243BA">
        <w:rPr>
          <w:rFonts w:hint="eastAsia"/>
        </w:rPr>
        <w:t>附件：</w:t>
      </w:r>
      <w:r w:rsidR="00AB77B6">
        <w:rPr>
          <w:rFonts w:hint="eastAsia"/>
        </w:rPr>
        <w:t>1.</w:t>
      </w:r>
      <w:r w:rsidR="00D23D81">
        <w:rPr>
          <w:rFonts w:hint="eastAsia"/>
        </w:rPr>
        <w:t>第二次</w:t>
      </w:r>
      <w:r w:rsidR="005E3A68">
        <w:rPr>
          <w:rFonts w:hint="eastAsia"/>
        </w:rPr>
        <w:t>全国</w:t>
      </w:r>
      <w:r w:rsidR="000E3C90">
        <w:rPr>
          <w:rFonts w:hint="eastAsia"/>
        </w:rPr>
        <w:t>残疾</w:t>
      </w:r>
      <w:proofErr w:type="gramStart"/>
      <w:r w:rsidR="000E3C90">
        <w:rPr>
          <w:rFonts w:hint="eastAsia"/>
        </w:rPr>
        <w:t>预防</w:t>
      </w:r>
      <w:r w:rsidR="000E3C90" w:rsidRPr="006243BA">
        <w:rPr>
          <w:rFonts w:hint="eastAsia"/>
        </w:rPr>
        <w:t>日</w:t>
      </w:r>
      <w:proofErr w:type="gramEnd"/>
      <w:r w:rsidRPr="006243BA">
        <w:rPr>
          <w:rFonts w:hint="eastAsia"/>
        </w:rPr>
        <w:t>宣传口号</w:t>
      </w:r>
    </w:p>
    <w:p w:rsidR="00AB77B6" w:rsidRDefault="00AB77B6" w:rsidP="00E2167E">
      <w:pPr>
        <w:ind w:firstLineChars="200" w:firstLine="640"/>
        <w:rPr>
          <w:rFonts w:hint="eastAsia"/>
        </w:rPr>
      </w:pPr>
      <w:r>
        <w:rPr>
          <w:rFonts w:hint="eastAsia"/>
        </w:rPr>
        <w:t xml:space="preserve">      2.残疾预防核心知识</w:t>
      </w:r>
    </w:p>
    <w:p w:rsidR="002212F5" w:rsidRDefault="002212F5" w:rsidP="00E2167E">
      <w:pPr>
        <w:ind w:firstLineChars="200" w:firstLine="640"/>
      </w:pPr>
    </w:p>
    <w:p w:rsidR="00E2167E" w:rsidRPr="00B450D7" w:rsidRDefault="00E2167E" w:rsidP="00E2167E">
      <w:pPr>
        <w:jc w:val="right"/>
        <w:rPr>
          <w:rFonts w:hAnsiTheme="majorEastAsia"/>
        </w:rPr>
      </w:pPr>
      <w:r w:rsidRPr="00B450D7">
        <w:rPr>
          <w:rFonts w:hAnsiTheme="majorEastAsia" w:hint="eastAsia"/>
        </w:rPr>
        <w:t>中国残联</w:t>
      </w:r>
    </w:p>
    <w:p w:rsidR="00E2167E" w:rsidRPr="00B450D7" w:rsidRDefault="00E2167E" w:rsidP="00E2167E">
      <w:pPr>
        <w:jc w:val="right"/>
        <w:rPr>
          <w:rFonts w:hAnsiTheme="majorEastAsia"/>
        </w:rPr>
      </w:pPr>
      <w:r w:rsidRPr="00B450D7">
        <w:rPr>
          <w:rFonts w:hAnsiTheme="majorEastAsia" w:hint="eastAsia"/>
        </w:rPr>
        <w:t>中央宣传部</w:t>
      </w:r>
    </w:p>
    <w:p w:rsidR="00E2167E" w:rsidRPr="00B450D7" w:rsidRDefault="00E2167E" w:rsidP="00E2167E">
      <w:pPr>
        <w:jc w:val="right"/>
        <w:rPr>
          <w:rFonts w:hAnsiTheme="majorEastAsia"/>
        </w:rPr>
      </w:pPr>
      <w:proofErr w:type="gramStart"/>
      <w:r w:rsidRPr="00B450D7">
        <w:rPr>
          <w:rFonts w:hAnsiTheme="majorEastAsia" w:hint="eastAsia"/>
        </w:rPr>
        <w:lastRenderedPageBreak/>
        <w:t>中央网信办</w:t>
      </w:r>
      <w:proofErr w:type="gramEnd"/>
    </w:p>
    <w:p w:rsidR="00E2167E" w:rsidRPr="00B450D7" w:rsidRDefault="00E2167E" w:rsidP="00E2167E">
      <w:pPr>
        <w:jc w:val="right"/>
        <w:rPr>
          <w:rFonts w:hAnsiTheme="majorEastAsia"/>
        </w:rPr>
      </w:pPr>
      <w:r w:rsidRPr="00B450D7">
        <w:rPr>
          <w:rFonts w:hAnsiTheme="majorEastAsia" w:hint="eastAsia"/>
        </w:rPr>
        <w:t>教 育 部</w:t>
      </w:r>
    </w:p>
    <w:p w:rsidR="00E2167E" w:rsidRPr="00B450D7" w:rsidRDefault="00E2167E" w:rsidP="00E2167E">
      <w:pPr>
        <w:jc w:val="right"/>
        <w:rPr>
          <w:rFonts w:hAnsiTheme="majorEastAsia"/>
        </w:rPr>
      </w:pPr>
      <w:r w:rsidRPr="00B450D7">
        <w:rPr>
          <w:rFonts w:hAnsiTheme="majorEastAsia" w:hint="eastAsia"/>
        </w:rPr>
        <w:t>工业和信息化部</w:t>
      </w:r>
    </w:p>
    <w:p w:rsidR="00E2167E" w:rsidRPr="00B450D7" w:rsidRDefault="00E2167E" w:rsidP="00E2167E">
      <w:pPr>
        <w:jc w:val="right"/>
        <w:rPr>
          <w:rFonts w:hAnsiTheme="majorEastAsia"/>
        </w:rPr>
      </w:pPr>
      <w:r w:rsidRPr="00B450D7">
        <w:rPr>
          <w:rFonts w:hAnsiTheme="majorEastAsia" w:hint="eastAsia"/>
        </w:rPr>
        <w:t>公 安 部</w:t>
      </w:r>
    </w:p>
    <w:p w:rsidR="00E2167E" w:rsidRPr="00B450D7" w:rsidRDefault="00E2167E" w:rsidP="00E2167E">
      <w:pPr>
        <w:jc w:val="right"/>
        <w:rPr>
          <w:rFonts w:hAnsiTheme="majorEastAsia"/>
        </w:rPr>
      </w:pPr>
      <w:r w:rsidRPr="00B450D7">
        <w:rPr>
          <w:rFonts w:hAnsiTheme="majorEastAsia" w:hint="eastAsia"/>
        </w:rPr>
        <w:t>民 政 部</w:t>
      </w:r>
    </w:p>
    <w:p w:rsidR="00E2167E" w:rsidRPr="00B450D7" w:rsidRDefault="00E2167E" w:rsidP="00E2167E">
      <w:pPr>
        <w:jc w:val="right"/>
        <w:rPr>
          <w:rFonts w:hAnsiTheme="majorEastAsia"/>
        </w:rPr>
      </w:pPr>
      <w:r>
        <w:rPr>
          <w:rFonts w:hAnsiTheme="majorEastAsia" w:hint="eastAsia"/>
        </w:rPr>
        <w:t xml:space="preserve">          </w:t>
      </w:r>
      <w:r w:rsidRPr="00B450D7">
        <w:rPr>
          <w:rFonts w:hAnsiTheme="majorEastAsia" w:hint="eastAsia"/>
        </w:rPr>
        <w:t>人力资源社会保障部</w:t>
      </w:r>
      <w:r>
        <w:rPr>
          <w:rFonts w:hAnsiTheme="majorEastAsia" w:hint="eastAsia"/>
        </w:rPr>
        <w:t xml:space="preserve"> </w:t>
      </w:r>
    </w:p>
    <w:p w:rsidR="00E2167E" w:rsidRPr="00B450D7" w:rsidRDefault="00A43561" w:rsidP="00E2167E">
      <w:pPr>
        <w:jc w:val="right"/>
        <w:rPr>
          <w:rFonts w:hAnsiTheme="majorEastAsia"/>
        </w:rPr>
      </w:pPr>
      <w:r>
        <w:rPr>
          <w:rFonts w:hAnsiTheme="majorEastAsia" w:hint="eastAsia"/>
        </w:rPr>
        <w:t>生态环境</w:t>
      </w:r>
      <w:r w:rsidR="00E2167E" w:rsidRPr="00B450D7">
        <w:rPr>
          <w:rFonts w:hAnsiTheme="majorEastAsia" w:hint="eastAsia"/>
        </w:rPr>
        <w:t>部</w:t>
      </w:r>
    </w:p>
    <w:p w:rsidR="00E2167E" w:rsidRPr="00B450D7" w:rsidRDefault="00E2167E" w:rsidP="00E2167E">
      <w:pPr>
        <w:jc w:val="right"/>
        <w:rPr>
          <w:rFonts w:hAnsiTheme="majorEastAsia"/>
        </w:rPr>
      </w:pPr>
      <w:r w:rsidRPr="00B450D7">
        <w:rPr>
          <w:rFonts w:hAnsiTheme="majorEastAsia" w:hint="eastAsia"/>
        </w:rPr>
        <w:t>交通运输部</w:t>
      </w:r>
    </w:p>
    <w:p w:rsidR="00E2167E" w:rsidRPr="00B450D7" w:rsidRDefault="00E2167E" w:rsidP="00E2167E">
      <w:pPr>
        <w:jc w:val="right"/>
        <w:rPr>
          <w:rFonts w:hAnsiTheme="majorEastAsia"/>
        </w:rPr>
      </w:pPr>
      <w:r w:rsidRPr="00B450D7">
        <w:rPr>
          <w:rFonts w:hAnsiTheme="majorEastAsia" w:hint="eastAsia"/>
        </w:rPr>
        <w:t>国家卫生</w:t>
      </w:r>
      <w:r w:rsidR="00A43561">
        <w:rPr>
          <w:rFonts w:hAnsiTheme="majorEastAsia" w:hint="eastAsia"/>
        </w:rPr>
        <w:t>健康</w:t>
      </w:r>
      <w:r w:rsidRPr="00B450D7">
        <w:rPr>
          <w:rFonts w:hAnsiTheme="majorEastAsia" w:hint="eastAsia"/>
        </w:rPr>
        <w:t>委</w:t>
      </w:r>
      <w:r w:rsidR="00A43561">
        <w:rPr>
          <w:rFonts w:hAnsiTheme="majorEastAsia" w:hint="eastAsia"/>
        </w:rPr>
        <w:t>员会</w:t>
      </w:r>
    </w:p>
    <w:p w:rsidR="00A43561" w:rsidRDefault="00A43561" w:rsidP="00A43561">
      <w:pPr>
        <w:jc w:val="right"/>
        <w:rPr>
          <w:rFonts w:hAnsiTheme="majorEastAsia"/>
        </w:rPr>
      </w:pPr>
      <w:r>
        <w:rPr>
          <w:rFonts w:hAnsiTheme="majorEastAsia" w:hint="eastAsia"/>
        </w:rPr>
        <w:t>应急管理部</w:t>
      </w:r>
    </w:p>
    <w:p w:rsidR="00A43561" w:rsidRPr="00B450D7" w:rsidRDefault="00A43561" w:rsidP="00A43561">
      <w:pPr>
        <w:jc w:val="right"/>
        <w:rPr>
          <w:rFonts w:hAnsiTheme="majorEastAsia"/>
        </w:rPr>
      </w:pPr>
      <w:r w:rsidRPr="00B450D7">
        <w:rPr>
          <w:rFonts w:hAnsiTheme="majorEastAsia" w:hint="eastAsia"/>
        </w:rPr>
        <w:t>国家</w:t>
      </w:r>
      <w:r>
        <w:rPr>
          <w:rFonts w:hAnsiTheme="majorEastAsia" w:hint="eastAsia"/>
        </w:rPr>
        <w:t>广播电视</w:t>
      </w:r>
      <w:r w:rsidRPr="00B450D7">
        <w:rPr>
          <w:rFonts w:hAnsiTheme="majorEastAsia" w:hint="eastAsia"/>
        </w:rPr>
        <w:t>总局</w:t>
      </w:r>
    </w:p>
    <w:p w:rsidR="00E2167E" w:rsidRPr="00B450D7" w:rsidRDefault="00E2167E" w:rsidP="00E2167E">
      <w:pPr>
        <w:jc w:val="right"/>
        <w:rPr>
          <w:rFonts w:hAnsiTheme="majorEastAsia"/>
        </w:rPr>
      </w:pPr>
      <w:r w:rsidRPr="00B450D7">
        <w:rPr>
          <w:rFonts w:hAnsiTheme="majorEastAsia" w:hint="eastAsia"/>
        </w:rPr>
        <w:t>全国总工会</w:t>
      </w:r>
    </w:p>
    <w:p w:rsidR="00E2167E" w:rsidRPr="00B450D7" w:rsidRDefault="00E2167E" w:rsidP="00E2167E">
      <w:pPr>
        <w:jc w:val="right"/>
        <w:rPr>
          <w:rFonts w:hAnsiTheme="majorEastAsia"/>
        </w:rPr>
      </w:pPr>
      <w:r w:rsidRPr="00B450D7">
        <w:rPr>
          <w:rFonts w:hAnsiTheme="majorEastAsia" w:hint="eastAsia"/>
        </w:rPr>
        <w:t>共青团中央</w:t>
      </w:r>
    </w:p>
    <w:p w:rsidR="00E2167E" w:rsidRDefault="00E2167E" w:rsidP="00E2167E">
      <w:pPr>
        <w:jc w:val="right"/>
        <w:rPr>
          <w:rFonts w:hAnsiTheme="majorEastAsia"/>
        </w:rPr>
      </w:pPr>
      <w:r w:rsidRPr="00B450D7">
        <w:rPr>
          <w:rFonts w:hAnsiTheme="majorEastAsia" w:hint="eastAsia"/>
        </w:rPr>
        <w:t>全国妇联</w:t>
      </w:r>
    </w:p>
    <w:p w:rsidR="00E2167E" w:rsidRDefault="00E2167E" w:rsidP="00E2167E">
      <w:pPr>
        <w:wordWrap w:val="0"/>
        <w:jc w:val="right"/>
        <w:rPr>
          <w:rFonts w:hAnsiTheme="majorEastAsia"/>
        </w:rPr>
      </w:pPr>
      <w:r>
        <w:rPr>
          <w:rFonts w:hint="eastAsia"/>
        </w:rPr>
        <w:t>2018年</w:t>
      </w:r>
      <w:r w:rsidR="006B0FC8">
        <w:rPr>
          <w:rFonts w:hint="eastAsia"/>
        </w:rPr>
        <w:t>6</w:t>
      </w:r>
      <w:r>
        <w:rPr>
          <w:rFonts w:hint="eastAsia"/>
        </w:rPr>
        <w:t>月</w:t>
      </w:r>
      <w:r w:rsidR="006B0FC8">
        <w:rPr>
          <w:rFonts w:hint="eastAsia"/>
        </w:rPr>
        <w:t>6</w:t>
      </w:r>
      <w:r>
        <w:rPr>
          <w:rFonts w:hint="eastAsia"/>
        </w:rPr>
        <w:t>日</w:t>
      </w:r>
    </w:p>
    <w:p w:rsidR="005B1832" w:rsidRDefault="005B1832" w:rsidP="00A444E1">
      <w:pPr>
        <w:rPr>
          <w:rFonts w:ascii="黑体" w:eastAsia="黑体" w:hAnsi="黑体"/>
        </w:rPr>
      </w:pPr>
    </w:p>
    <w:p w:rsidR="00913DB2" w:rsidRDefault="00913DB2" w:rsidP="00A444E1">
      <w:pPr>
        <w:rPr>
          <w:rFonts w:ascii="黑体" w:eastAsia="黑体" w:hAnsi="黑体"/>
        </w:rPr>
      </w:pPr>
    </w:p>
    <w:p w:rsidR="00913DB2" w:rsidRDefault="00913DB2" w:rsidP="00A444E1">
      <w:pPr>
        <w:rPr>
          <w:rFonts w:ascii="黑体" w:eastAsia="黑体" w:hAnsi="黑体" w:hint="eastAsia"/>
        </w:rPr>
      </w:pPr>
    </w:p>
    <w:p w:rsidR="006B0FC8" w:rsidRDefault="006B0FC8" w:rsidP="00A444E1">
      <w:pPr>
        <w:rPr>
          <w:rFonts w:ascii="黑体" w:eastAsia="黑体" w:hAnsi="黑体" w:hint="eastAsia"/>
        </w:rPr>
      </w:pPr>
    </w:p>
    <w:p w:rsidR="006B0FC8" w:rsidRDefault="006B0FC8" w:rsidP="00A444E1">
      <w:pPr>
        <w:rPr>
          <w:rFonts w:ascii="黑体" w:eastAsia="黑体" w:hAnsi="黑体"/>
        </w:rPr>
      </w:pPr>
    </w:p>
    <w:p w:rsidR="00913DB2" w:rsidRDefault="00913DB2" w:rsidP="00A444E1">
      <w:pPr>
        <w:rPr>
          <w:rFonts w:ascii="黑体" w:eastAsia="黑体" w:hAnsi="黑体"/>
        </w:rPr>
      </w:pPr>
    </w:p>
    <w:p w:rsidR="00A444E1" w:rsidRPr="006B0FC8" w:rsidRDefault="00A444E1" w:rsidP="00A444E1">
      <w:pPr>
        <w:rPr>
          <w:rFonts w:ascii="方正小标宋简体" w:eastAsia="方正小标宋简体" w:hAnsi="黑体" w:hint="eastAsia"/>
          <w:sz w:val="36"/>
          <w:szCs w:val="36"/>
        </w:rPr>
      </w:pPr>
      <w:r w:rsidRPr="006B0FC8">
        <w:rPr>
          <w:rFonts w:ascii="方正小标宋简体" w:eastAsia="方正小标宋简体" w:hAnsi="黑体" w:hint="eastAsia"/>
          <w:sz w:val="36"/>
          <w:szCs w:val="36"/>
        </w:rPr>
        <w:lastRenderedPageBreak/>
        <w:t>附件</w:t>
      </w:r>
      <w:r w:rsidR="00AB77B6" w:rsidRPr="006B0FC8">
        <w:rPr>
          <w:rFonts w:ascii="方正小标宋简体" w:eastAsia="方正小标宋简体" w:hAnsi="黑体" w:hint="eastAsia"/>
          <w:sz w:val="36"/>
          <w:szCs w:val="36"/>
        </w:rPr>
        <w:t>1</w:t>
      </w:r>
    </w:p>
    <w:p w:rsidR="00A444E1" w:rsidRPr="006B0FC8" w:rsidRDefault="00D23D81" w:rsidP="00A444E1">
      <w:pPr>
        <w:jc w:val="center"/>
        <w:rPr>
          <w:rFonts w:ascii="方正小标宋简体" w:eastAsia="方正小标宋简体" w:hAnsiTheme="majorEastAsia" w:hint="eastAsia"/>
          <w:b/>
          <w:sz w:val="36"/>
          <w:szCs w:val="36"/>
        </w:rPr>
      </w:pPr>
      <w:r w:rsidRPr="006B0FC8">
        <w:rPr>
          <w:rFonts w:ascii="方正小标宋简体" w:eastAsia="方正小标宋简体" w:hAnsiTheme="majorEastAsia" w:hint="eastAsia"/>
          <w:b/>
          <w:sz w:val="36"/>
          <w:szCs w:val="36"/>
        </w:rPr>
        <w:t>第二次</w:t>
      </w:r>
      <w:r w:rsidR="005E3A68" w:rsidRPr="006B0FC8">
        <w:rPr>
          <w:rFonts w:ascii="方正小标宋简体" w:eastAsia="方正小标宋简体" w:hAnsiTheme="majorEastAsia" w:hint="eastAsia"/>
          <w:b/>
          <w:sz w:val="36"/>
          <w:szCs w:val="36"/>
        </w:rPr>
        <w:t>全国残疾</w:t>
      </w:r>
      <w:proofErr w:type="gramStart"/>
      <w:r w:rsidR="005E3A68" w:rsidRPr="006B0FC8">
        <w:rPr>
          <w:rFonts w:ascii="方正小标宋简体" w:eastAsia="方正小标宋简体" w:hAnsiTheme="majorEastAsia" w:hint="eastAsia"/>
          <w:b/>
          <w:sz w:val="36"/>
          <w:szCs w:val="36"/>
        </w:rPr>
        <w:t>预防日</w:t>
      </w:r>
      <w:proofErr w:type="gramEnd"/>
      <w:r w:rsidR="00A444E1" w:rsidRPr="006B0FC8">
        <w:rPr>
          <w:rFonts w:ascii="方正小标宋简体" w:eastAsia="方正小标宋简体" w:hAnsiTheme="majorEastAsia" w:hint="eastAsia"/>
          <w:b/>
          <w:sz w:val="36"/>
          <w:szCs w:val="36"/>
        </w:rPr>
        <w:t>宣传口号</w:t>
      </w:r>
    </w:p>
    <w:p w:rsidR="00A444E1" w:rsidRPr="00A444E1" w:rsidRDefault="00A444E1" w:rsidP="00A444E1"/>
    <w:p w:rsidR="00CC2CB9" w:rsidRDefault="00CC2CB9" w:rsidP="00CC2CB9">
      <w:pPr>
        <w:pStyle w:val="a6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hAnsi="Arial" w:cs="Arial"/>
          <w:kern w:val="0"/>
        </w:rPr>
      </w:pPr>
      <w:r>
        <w:rPr>
          <w:rFonts w:hAnsi="Arial" w:cs="Arial" w:hint="eastAsia"/>
          <w:kern w:val="0"/>
        </w:rPr>
        <w:t>增强全社会残疾预防意识</w:t>
      </w:r>
    </w:p>
    <w:p w:rsidR="00CC2CB9" w:rsidRPr="000B415B" w:rsidRDefault="00CC2CB9" w:rsidP="000B415B">
      <w:pPr>
        <w:pStyle w:val="a6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hAnsi="Arial" w:cs="Arial"/>
          <w:kern w:val="0"/>
        </w:rPr>
      </w:pPr>
      <w:r w:rsidRPr="000B415B">
        <w:rPr>
          <w:rFonts w:hAnsi="Arial" w:cs="Arial" w:hint="eastAsia"/>
          <w:kern w:val="0"/>
        </w:rPr>
        <w:t>发展残疾人事业，加强残疾康复服务</w:t>
      </w:r>
    </w:p>
    <w:p w:rsidR="005B1832" w:rsidRDefault="005B1832" w:rsidP="005B1832">
      <w:pPr>
        <w:pStyle w:val="a6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hAnsi="Arial" w:cs="Arial"/>
          <w:kern w:val="0"/>
        </w:rPr>
      </w:pPr>
      <w:r w:rsidRPr="004177E5">
        <w:rPr>
          <w:rFonts w:hAnsi="Arial" w:cs="Arial" w:hint="eastAsia"/>
          <w:kern w:val="0"/>
        </w:rPr>
        <w:t>预防残疾</w:t>
      </w:r>
      <w:r>
        <w:rPr>
          <w:rFonts w:hAnsi="Arial" w:cs="Arial" w:hint="eastAsia"/>
          <w:kern w:val="0"/>
        </w:rPr>
        <w:t>，从我做起</w:t>
      </w:r>
    </w:p>
    <w:p w:rsidR="005B1832" w:rsidRDefault="005B1832" w:rsidP="005B1832">
      <w:pPr>
        <w:pStyle w:val="a6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hAnsi="Arial" w:cs="Arial"/>
          <w:kern w:val="0"/>
        </w:rPr>
      </w:pPr>
      <w:r>
        <w:rPr>
          <w:rFonts w:hAnsi="Arial" w:cs="Arial" w:hint="eastAsia"/>
          <w:kern w:val="0"/>
        </w:rPr>
        <w:t>推进</w:t>
      </w:r>
      <w:r w:rsidRPr="002F3375">
        <w:rPr>
          <w:rFonts w:hAnsi="Arial" w:cs="Arial" w:hint="eastAsia"/>
          <w:kern w:val="0"/>
        </w:rPr>
        <w:t>残疾预防，</w:t>
      </w:r>
      <w:r>
        <w:rPr>
          <w:rFonts w:hAnsi="Arial" w:cs="Arial" w:hint="eastAsia"/>
          <w:kern w:val="0"/>
        </w:rPr>
        <w:t>建设</w:t>
      </w:r>
      <w:r w:rsidRPr="002F3375">
        <w:rPr>
          <w:rFonts w:hAnsi="Arial" w:cs="Arial" w:hint="eastAsia"/>
          <w:kern w:val="0"/>
        </w:rPr>
        <w:t>健康中国</w:t>
      </w:r>
    </w:p>
    <w:p w:rsidR="005B1832" w:rsidRDefault="005B1832" w:rsidP="005B1832">
      <w:pPr>
        <w:pStyle w:val="a6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hAnsi="Arial" w:cs="Arial"/>
          <w:kern w:val="0"/>
        </w:rPr>
      </w:pPr>
      <w:r w:rsidRPr="004177E5">
        <w:rPr>
          <w:rFonts w:hAnsi="Arial" w:cs="Arial" w:hint="eastAsia"/>
          <w:kern w:val="0"/>
        </w:rPr>
        <w:t>预防残疾</w:t>
      </w:r>
      <w:r>
        <w:rPr>
          <w:rFonts w:hAnsi="Arial" w:cs="Arial" w:hint="eastAsia"/>
          <w:kern w:val="0"/>
        </w:rPr>
        <w:t>，人人有责</w:t>
      </w:r>
    </w:p>
    <w:p w:rsidR="005B1832" w:rsidRPr="00D017B4" w:rsidRDefault="005B1832" w:rsidP="005B1832">
      <w:pPr>
        <w:pStyle w:val="a6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hAnsi="Arial" w:cs="Arial"/>
          <w:kern w:val="0"/>
        </w:rPr>
      </w:pPr>
      <w:r>
        <w:rPr>
          <w:rFonts w:hint="eastAsia"/>
        </w:rPr>
        <w:t>做好</w:t>
      </w:r>
      <w:r w:rsidRPr="00831891">
        <w:rPr>
          <w:rFonts w:hint="eastAsia"/>
        </w:rPr>
        <w:t>残疾预防</w:t>
      </w:r>
      <w:r>
        <w:rPr>
          <w:rFonts w:hint="eastAsia"/>
        </w:rPr>
        <w:t>，维护生命健康</w:t>
      </w:r>
    </w:p>
    <w:p w:rsidR="005B1832" w:rsidRDefault="005B1832" w:rsidP="005B1832">
      <w:pPr>
        <w:pStyle w:val="a6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hAnsi="Arial" w:cs="Arial"/>
          <w:kern w:val="0"/>
        </w:rPr>
      </w:pPr>
      <w:r w:rsidRPr="00D017B4">
        <w:rPr>
          <w:rFonts w:hAnsi="Arial" w:cs="Arial" w:hint="eastAsia"/>
          <w:kern w:val="0"/>
        </w:rPr>
        <w:t>重视残疾预防，享受健康人生</w:t>
      </w:r>
    </w:p>
    <w:p w:rsidR="005B1832" w:rsidRDefault="005B1832" w:rsidP="000B415B">
      <w:pPr>
        <w:pStyle w:val="a6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hAnsi="Arial" w:cs="Arial"/>
          <w:kern w:val="0"/>
        </w:rPr>
      </w:pPr>
      <w:r w:rsidRPr="005B1832">
        <w:rPr>
          <w:rFonts w:hAnsi="Arial" w:cs="Arial" w:hint="eastAsia"/>
          <w:kern w:val="0"/>
        </w:rPr>
        <w:t>学习残疾预防知识，增强自我防护能力</w:t>
      </w:r>
    </w:p>
    <w:p w:rsidR="00465943" w:rsidRDefault="00465943" w:rsidP="000B415B">
      <w:pPr>
        <w:pStyle w:val="a6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hAnsi="Arial" w:cs="Arial"/>
          <w:kern w:val="0"/>
        </w:rPr>
      </w:pPr>
      <w:r>
        <w:rPr>
          <w:rFonts w:hAnsi="Arial" w:cs="Arial" w:hint="eastAsia"/>
          <w:kern w:val="0"/>
        </w:rPr>
        <w:t>贯彻落实《残疾预防和残疾人康复条例》</w:t>
      </w:r>
    </w:p>
    <w:p w:rsidR="0097220F" w:rsidRPr="005B1832" w:rsidRDefault="005B1832" w:rsidP="005B1832">
      <w:pPr>
        <w:widowControl/>
        <w:spacing w:line="360" w:lineRule="atLeast"/>
        <w:jc w:val="left"/>
        <w:rPr>
          <w:rFonts w:hAnsi="Arial" w:cs="Arial"/>
          <w:kern w:val="0"/>
        </w:rPr>
      </w:pPr>
      <w:r>
        <w:rPr>
          <w:rFonts w:hAnsi="Arial" w:cs="Arial" w:hint="eastAsia"/>
          <w:kern w:val="0"/>
        </w:rPr>
        <w:t>10.</w:t>
      </w:r>
      <w:r w:rsidR="005C42E7" w:rsidRPr="005B1832">
        <w:rPr>
          <w:rFonts w:hAnsi="Arial" w:cs="Arial" w:hint="eastAsia"/>
          <w:kern w:val="0"/>
        </w:rPr>
        <w:t>组织</w:t>
      </w:r>
      <w:r w:rsidR="0097220F" w:rsidRPr="005B1832">
        <w:rPr>
          <w:rFonts w:hAnsi="Arial" w:cs="Arial" w:hint="eastAsia"/>
          <w:kern w:val="0"/>
        </w:rPr>
        <w:t>实施</w:t>
      </w:r>
      <w:r w:rsidR="005C42E7" w:rsidRPr="005B1832">
        <w:rPr>
          <w:rFonts w:hAnsi="Arial" w:cs="Arial" w:hint="eastAsia"/>
          <w:kern w:val="0"/>
        </w:rPr>
        <w:t>《国家残疾预防行动计划（2016-2020年）》</w:t>
      </w:r>
    </w:p>
    <w:p w:rsidR="005B1832" w:rsidRPr="005B1832" w:rsidRDefault="005B1832" w:rsidP="005B1832">
      <w:pPr>
        <w:widowControl/>
        <w:spacing w:line="360" w:lineRule="atLeast"/>
        <w:jc w:val="left"/>
        <w:rPr>
          <w:rFonts w:hAnsi="Arial" w:cs="Arial"/>
          <w:kern w:val="0"/>
        </w:rPr>
      </w:pPr>
    </w:p>
    <w:p w:rsidR="007E102F" w:rsidRDefault="007E102F" w:rsidP="00E2167E">
      <w:pPr>
        <w:widowControl/>
        <w:spacing w:line="360" w:lineRule="atLeast"/>
        <w:jc w:val="left"/>
        <w:rPr>
          <w:rFonts w:hAnsi="Arial" w:cs="Arial"/>
          <w:kern w:val="0"/>
        </w:rPr>
      </w:pPr>
    </w:p>
    <w:p w:rsidR="007E102F" w:rsidRDefault="007E102F" w:rsidP="00E2167E">
      <w:pPr>
        <w:widowControl/>
        <w:spacing w:line="360" w:lineRule="atLeast"/>
        <w:jc w:val="left"/>
        <w:rPr>
          <w:rFonts w:hAnsi="Arial" w:cs="Arial"/>
          <w:kern w:val="0"/>
        </w:rPr>
      </w:pPr>
    </w:p>
    <w:p w:rsidR="007E102F" w:rsidRDefault="007E102F" w:rsidP="00E2167E">
      <w:pPr>
        <w:widowControl/>
        <w:spacing w:line="360" w:lineRule="atLeast"/>
        <w:jc w:val="left"/>
        <w:rPr>
          <w:rFonts w:hAnsi="Arial" w:cs="Arial"/>
          <w:kern w:val="0"/>
        </w:rPr>
      </w:pPr>
    </w:p>
    <w:p w:rsidR="007E102F" w:rsidRDefault="007E102F" w:rsidP="00E2167E">
      <w:pPr>
        <w:widowControl/>
        <w:spacing w:line="360" w:lineRule="atLeast"/>
        <w:jc w:val="left"/>
        <w:rPr>
          <w:rFonts w:hAnsi="Arial" w:cs="Arial"/>
          <w:kern w:val="0"/>
        </w:rPr>
      </w:pPr>
    </w:p>
    <w:p w:rsidR="00B65EB0" w:rsidRDefault="00B65EB0" w:rsidP="00E2167E">
      <w:pPr>
        <w:widowControl/>
        <w:spacing w:line="360" w:lineRule="atLeast"/>
        <w:jc w:val="left"/>
        <w:rPr>
          <w:rFonts w:hAnsi="Arial" w:cs="Arial"/>
          <w:kern w:val="0"/>
        </w:rPr>
      </w:pPr>
    </w:p>
    <w:p w:rsidR="00B65EB0" w:rsidRDefault="00B65EB0" w:rsidP="00E2167E">
      <w:pPr>
        <w:widowControl/>
        <w:spacing w:line="360" w:lineRule="atLeast"/>
        <w:jc w:val="left"/>
        <w:rPr>
          <w:rFonts w:hAnsi="Arial" w:cs="Arial"/>
          <w:kern w:val="0"/>
        </w:rPr>
      </w:pPr>
    </w:p>
    <w:p w:rsidR="00B65EB0" w:rsidRDefault="00B65EB0" w:rsidP="00E2167E">
      <w:pPr>
        <w:widowControl/>
        <w:spacing w:line="360" w:lineRule="atLeast"/>
        <w:jc w:val="left"/>
        <w:rPr>
          <w:rFonts w:hAnsi="Arial" w:cs="Arial"/>
          <w:kern w:val="0"/>
        </w:rPr>
      </w:pPr>
    </w:p>
    <w:p w:rsidR="00AB77B6" w:rsidRPr="006B0FC8" w:rsidRDefault="00AB77B6" w:rsidP="00AB77B6">
      <w:pPr>
        <w:rPr>
          <w:rFonts w:ascii="方正小标宋简体" w:eastAsia="方正小标宋简体" w:hAnsi="黑体"/>
          <w:sz w:val="36"/>
          <w:szCs w:val="36"/>
        </w:rPr>
      </w:pPr>
      <w:r w:rsidRPr="006B0FC8">
        <w:rPr>
          <w:rFonts w:ascii="方正小标宋简体" w:eastAsia="方正小标宋简体" w:hAnsi="黑体" w:hint="eastAsia"/>
          <w:sz w:val="36"/>
          <w:szCs w:val="36"/>
        </w:rPr>
        <w:lastRenderedPageBreak/>
        <w:t>附件2</w:t>
      </w:r>
    </w:p>
    <w:p w:rsidR="00AB77B6" w:rsidRPr="006B0FC8" w:rsidRDefault="00AB77B6" w:rsidP="006B0FC8">
      <w:pPr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bookmarkEnd w:id="0"/>
      <w:r w:rsidRPr="006B0FC8">
        <w:rPr>
          <w:rFonts w:ascii="方正小标宋简体" w:eastAsia="方正小标宋简体" w:hAnsi="黑体" w:hint="eastAsia"/>
          <w:sz w:val="36"/>
          <w:szCs w:val="36"/>
        </w:rPr>
        <w:t>残疾预防核心知识</w:t>
      </w:r>
    </w:p>
    <w:p w:rsidR="00AB77B6" w:rsidRDefault="00AB77B6" w:rsidP="00AB77B6">
      <w:pPr>
        <w:ind w:firstLineChars="200" w:firstLine="640"/>
      </w:pPr>
    </w:p>
    <w:p w:rsidR="00AB77B6" w:rsidRPr="00B450D7" w:rsidRDefault="00AB77B6" w:rsidP="00AB77B6">
      <w:pPr>
        <w:ind w:firstLineChars="200" w:firstLine="640"/>
        <w:rPr>
          <w:rFonts w:ascii="黑体" w:eastAsia="黑体" w:hAnsi="黑体"/>
        </w:rPr>
      </w:pPr>
      <w:r w:rsidRPr="00B450D7">
        <w:rPr>
          <w:rFonts w:ascii="黑体" w:eastAsia="黑体" w:hAnsi="黑体" w:hint="eastAsia"/>
        </w:rPr>
        <w:t>一、有效控制出生缺陷和发育障碍致残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1.有计划怀孕，避免大龄生育。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2.远离烟酒，远离有毒有害物质，孕育健康宝宝。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3.主动接受婚前保健服务和孕前优生健康检查。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4.不偏食，补叶酸，科学补碘，合理控制体重。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5.防止</w:t>
      </w:r>
      <w:proofErr w:type="gramStart"/>
      <w:r>
        <w:rPr>
          <w:rFonts w:hint="eastAsia"/>
        </w:rPr>
        <w:t>孕</w:t>
      </w:r>
      <w:proofErr w:type="gramEnd"/>
      <w:r>
        <w:rPr>
          <w:rFonts w:hint="eastAsia"/>
        </w:rPr>
        <w:t>早期感染，在医生指导下使用药物。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6.定期接受孕产期保健和产前筛查。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7.积极接受新生儿疾病筛查和访视。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8.密切关注儿童生长发育状况，定期参加健康体检。</w:t>
      </w:r>
    </w:p>
    <w:p w:rsidR="00AB77B6" w:rsidRPr="00B450D7" w:rsidRDefault="00AB77B6" w:rsidP="00AB77B6">
      <w:pPr>
        <w:ind w:firstLineChars="200" w:firstLine="640"/>
        <w:rPr>
          <w:rFonts w:ascii="黑体" w:eastAsia="黑体" w:hAnsi="黑体"/>
        </w:rPr>
      </w:pPr>
      <w:r w:rsidRPr="00B450D7">
        <w:rPr>
          <w:rFonts w:ascii="黑体" w:eastAsia="黑体" w:hAnsi="黑体" w:hint="eastAsia"/>
        </w:rPr>
        <w:t>二、着力防控疾病致残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1.合理膳食，少油、少盐、少糖，多吃蔬菜水果。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2.坚持运动，吃动平衡，避免超重肥胖。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3.不吸烟少喝酒，远离二手烟。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4.学会自我健康管理，关注血压、血糖、血脂变化。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5.定期体检，及早发现疾病，及时治疗。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6.注意个人和环境卫生，远离传染源，及时全程接种国家免疫规划疫苗。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7.保持心情愉悦，与他人和谐相处，发现心理异常及时寻求</w:t>
      </w:r>
      <w:r>
        <w:rPr>
          <w:rFonts w:hint="eastAsia"/>
        </w:rPr>
        <w:lastRenderedPageBreak/>
        <w:t>专业帮助。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8.及时就医，遵从医嘱，规范治疗。</w:t>
      </w:r>
    </w:p>
    <w:p w:rsidR="00AB77B6" w:rsidRPr="00B450D7" w:rsidRDefault="00AB77B6" w:rsidP="00AB77B6">
      <w:pPr>
        <w:ind w:firstLineChars="200" w:firstLine="640"/>
        <w:rPr>
          <w:rFonts w:ascii="黑体" w:eastAsia="黑体" w:hAnsi="黑体"/>
        </w:rPr>
      </w:pPr>
      <w:r w:rsidRPr="00B450D7">
        <w:rPr>
          <w:rFonts w:ascii="黑体" w:eastAsia="黑体" w:hAnsi="黑体" w:hint="eastAsia"/>
        </w:rPr>
        <w:t>三、努力减少伤害致残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1.照看好儿童，防止溺水、跌倒、坠落等伤害。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2.营造安全家居环境，加强平衡锻炼，减少老年跌倒。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3.遵守交通法规，安全文明出行，预防交通伤害。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4.购买正规产品，按说明书正确使用。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5.遵守安全生产规程，做好职业防护。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6.学习避险、逃生知识，提高自我防护能力。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7.掌握基本急救技能，科学处理损伤。</w:t>
      </w:r>
    </w:p>
    <w:p w:rsidR="00AB77B6" w:rsidRPr="00B450D7" w:rsidRDefault="00AB77B6" w:rsidP="00AB77B6">
      <w:pPr>
        <w:ind w:firstLineChars="200" w:firstLine="640"/>
        <w:rPr>
          <w:rFonts w:ascii="黑体" w:eastAsia="黑体" w:hAnsi="黑体"/>
        </w:rPr>
      </w:pPr>
      <w:r w:rsidRPr="00B450D7">
        <w:rPr>
          <w:rFonts w:ascii="黑体" w:eastAsia="黑体" w:hAnsi="黑体" w:hint="eastAsia"/>
        </w:rPr>
        <w:t>四、显著改善康复服务状况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1.尽早开展康复，避免残疾发生，减轻残疾程度。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2.树立信心，坚持系统康复训练。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3.科学适配辅具，提高生活质量。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4.勇敢面对残疾，主动走出家门。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5.家属积极参与，全面介入康复过程。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6.尊重差异，平等接纳残疾人。</w:t>
      </w:r>
    </w:p>
    <w:p w:rsidR="00AB77B6" w:rsidRDefault="00AB77B6" w:rsidP="00AB77B6">
      <w:pPr>
        <w:ind w:firstLineChars="200" w:firstLine="640"/>
      </w:pPr>
      <w:r>
        <w:rPr>
          <w:rFonts w:hint="eastAsia"/>
        </w:rPr>
        <w:t>7.爱护无障碍设施，主动为残疾人提供便利。</w:t>
      </w:r>
    </w:p>
    <w:p w:rsidR="00AB77B6" w:rsidRPr="00AB77B6" w:rsidRDefault="00AB77B6" w:rsidP="00E2167E">
      <w:pPr>
        <w:widowControl/>
        <w:spacing w:line="360" w:lineRule="atLeast"/>
        <w:jc w:val="left"/>
        <w:rPr>
          <w:rFonts w:hAnsi="Arial" w:cs="Arial"/>
          <w:kern w:val="0"/>
        </w:rPr>
      </w:pPr>
    </w:p>
    <w:sectPr w:rsidR="00AB77B6" w:rsidRPr="00AB77B6" w:rsidSect="008D39C1">
      <w:footerReference w:type="default" r:id="rId9"/>
      <w:pgSz w:w="11906" w:h="16838"/>
      <w:pgMar w:top="1814" w:right="1474" w:bottom="1758" w:left="147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C7" w:rsidRDefault="00E568C7" w:rsidP="005424C0">
      <w:r>
        <w:separator/>
      </w:r>
    </w:p>
  </w:endnote>
  <w:endnote w:type="continuationSeparator" w:id="0">
    <w:p w:rsidR="00E568C7" w:rsidRDefault="00E568C7" w:rsidP="0054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55736"/>
      <w:docPartObj>
        <w:docPartGallery w:val="Page Numbers (Bottom of Page)"/>
        <w:docPartUnique/>
      </w:docPartObj>
    </w:sdtPr>
    <w:sdtEndPr/>
    <w:sdtContent>
      <w:p w:rsidR="00737163" w:rsidRDefault="0073716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FC8" w:rsidRPr="006B0FC8">
          <w:rPr>
            <w:noProof/>
            <w:lang w:val="zh-CN"/>
          </w:rPr>
          <w:t>7</w:t>
        </w:r>
        <w:r>
          <w:fldChar w:fldCharType="end"/>
        </w:r>
      </w:p>
    </w:sdtContent>
  </w:sdt>
  <w:p w:rsidR="00737163" w:rsidRDefault="007371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C7" w:rsidRDefault="00E568C7" w:rsidP="005424C0">
      <w:r>
        <w:separator/>
      </w:r>
    </w:p>
  </w:footnote>
  <w:footnote w:type="continuationSeparator" w:id="0">
    <w:p w:rsidR="00E568C7" w:rsidRDefault="00E568C7" w:rsidP="00542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C77"/>
    <w:multiLevelType w:val="hybridMultilevel"/>
    <w:tmpl w:val="7340D7A2"/>
    <w:lvl w:ilvl="0" w:tplc="3C0E5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16"/>
    <w:rsid w:val="0001183A"/>
    <w:rsid w:val="0005151F"/>
    <w:rsid w:val="000636CF"/>
    <w:rsid w:val="00071326"/>
    <w:rsid w:val="000727B7"/>
    <w:rsid w:val="000B0D3A"/>
    <w:rsid w:val="000B415B"/>
    <w:rsid w:val="000E3C90"/>
    <w:rsid w:val="000F7151"/>
    <w:rsid w:val="00104FFA"/>
    <w:rsid w:val="00126700"/>
    <w:rsid w:val="00130BE1"/>
    <w:rsid w:val="00160251"/>
    <w:rsid w:val="00167B22"/>
    <w:rsid w:val="00167DFB"/>
    <w:rsid w:val="00196C41"/>
    <w:rsid w:val="001F464B"/>
    <w:rsid w:val="001F7000"/>
    <w:rsid w:val="00207699"/>
    <w:rsid w:val="002212F5"/>
    <w:rsid w:val="002264FB"/>
    <w:rsid w:val="002605B4"/>
    <w:rsid w:val="00264087"/>
    <w:rsid w:val="002B6E5C"/>
    <w:rsid w:val="002D6EB4"/>
    <w:rsid w:val="002E47F2"/>
    <w:rsid w:val="00313F98"/>
    <w:rsid w:val="00341F9C"/>
    <w:rsid w:val="003517E0"/>
    <w:rsid w:val="003A6CE8"/>
    <w:rsid w:val="003C3841"/>
    <w:rsid w:val="004021CC"/>
    <w:rsid w:val="00406D99"/>
    <w:rsid w:val="00411DC7"/>
    <w:rsid w:val="0041335E"/>
    <w:rsid w:val="0041689A"/>
    <w:rsid w:val="004177E5"/>
    <w:rsid w:val="00447CAA"/>
    <w:rsid w:val="00465943"/>
    <w:rsid w:val="004822D2"/>
    <w:rsid w:val="00484686"/>
    <w:rsid w:val="00486869"/>
    <w:rsid w:val="004B287E"/>
    <w:rsid w:val="004D77E3"/>
    <w:rsid w:val="004E1B3F"/>
    <w:rsid w:val="004E2D88"/>
    <w:rsid w:val="00500314"/>
    <w:rsid w:val="00516982"/>
    <w:rsid w:val="00522FD5"/>
    <w:rsid w:val="005424C0"/>
    <w:rsid w:val="005439D7"/>
    <w:rsid w:val="00554FE4"/>
    <w:rsid w:val="00580F60"/>
    <w:rsid w:val="005935F9"/>
    <w:rsid w:val="00594482"/>
    <w:rsid w:val="005A738E"/>
    <w:rsid w:val="005B09CF"/>
    <w:rsid w:val="005B1832"/>
    <w:rsid w:val="005C42E7"/>
    <w:rsid w:val="005E3A68"/>
    <w:rsid w:val="005F7345"/>
    <w:rsid w:val="006040FB"/>
    <w:rsid w:val="00613139"/>
    <w:rsid w:val="00614709"/>
    <w:rsid w:val="00614BCA"/>
    <w:rsid w:val="006201DD"/>
    <w:rsid w:val="006229F7"/>
    <w:rsid w:val="006243BA"/>
    <w:rsid w:val="006914BF"/>
    <w:rsid w:val="006918D2"/>
    <w:rsid w:val="00691E5C"/>
    <w:rsid w:val="006975EC"/>
    <w:rsid w:val="006A1E66"/>
    <w:rsid w:val="006B0FC8"/>
    <w:rsid w:val="006C3D10"/>
    <w:rsid w:val="006E141B"/>
    <w:rsid w:val="006E31A3"/>
    <w:rsid w:val="006F3CDE"/>
    <w:rsid w:val="00713CDD"/>
    <w:rsid w:val="0072484C"/>
    <w:rsid w:val="00732B78"/>
    <w:rsid w:val="00737163"/>
    <w:rsid w:val="00770062"/>
    <w:rsid w:val="007A4F89"/>
    <w:rsid w:val="007D6894"/>
    <w:rsid w:val="007E102F"/>
    <w:rsid w:val="007E40A0"/>
    <w:rsid w:val="007F2AEB"/>
    <w:rsid w:val="007F56EA"/>
    <w:rsid w:val="008045F7"/>
    <w:rsid w:val="008255D5"/>
    <w:rsid w:val="00831891"/>
    <w:rsid w:val="00854B44"/>
    <w:rsid w:val="00860D6B"/>
    <w:rsid w:val="0086359D"/>
    <w:rsid w:val="00866128"/>
    <w:rsid w:val="008676AF"/>
    <w:rsid w:val="008700D8"/>
    <w:rsid w:val="0087458C"/>
    <w:rsid w:val="00884C9A"/>
    <w:rsid w:val="0089515B"/>
    <w:rsid w:val="008A395F"/>
    <w:rsid w:val="008D39C1"/>
    <w:rsid w:val="008D70A7"/>
    <w:rsid w:val="00912D57"/>
    <w:rsid w:val="00913DB2"/>
    <w:rsid w:val="009258EF"/>
    <w:rsid w:val="00955EB8"/>
    <w:rsid w:val="00956202"/>
    <w:rsid w:val="00956522"/>
    <w:rsid w:val="0097220F"/>
    <w:rsid w:val="009B1BFC"/>
    <w:rsid w:val="009B6112"/>
    <w:rsid w:val="009F4630"/>
    <w:rsid w:val="009F7ED8"/>
    <w:rsid w:val="00A43561"/>
    <w:rsid w:val="00A444E1"/>
    <w:rsid w:val="00A51424"/>
    <w:rsid w:val="00A66995"/>
    <w:rsid w:val="00A73B5E"/>
    <w:rsid w:val="00A86010"/>
    <w:rsid w:val="00A90450"/>
    <w:rsid w:val="00AB77B6"/>
    <w:rsid w:val="00AC5805"/>
    <w:rsid w:val="00AD0474"/>
    <w:rsid w:val="00AD5BBE"/>
    <w:rsid w:val="00B015B4"/>
    <w:rsid w:val="00B10FBD"/>
    <w:rsid w:val="00B43486"/>
    <w:rsid w:val="00B53208"/>
    <w:rsid w:val="00B65EB0"/>
    <w:rsid w:val="00B929F4"/>
    <w:rsid w:val="00B93280"/>
    <w:rsid w:val="00BC7228"/>
    <w:rsid w:val="00BD3F51"/>
    <w:rsid w:val="00BF09A6"/>
    <w:rsid w:val="00C11B2C"/>
    <w:rsid w:val="00C207F4"/>
    <w:rsid w:val="00C21F6F"/>
    <w:rsid w:val="00C2543F"/>
    <w:rsid w:val="00C362B8"/>
    <w:rsid w:val="00C37C42"/>
    <w:rsid w:val="00C519C3"/>
    <w:rsid w:val="00CA2177"/>
    <w:rsid w:val="00CA5866"/>
    <w:rsid w:val="00CB3CDB"/>
    <w:rsid w:val="00CC21E2"/>
    <w:rsid w:val="00CC2CB9"/>
    <w:rsid w:val="00CC64C7"/>
    <w:rsid w:val="00CD71A7"/>
    <w:rsid w:val="00CD735A"/>
    <w:rsid w:val="00CE068F"/>
    <w:rsid w:val="00CE6245"/>
    <w:rsid w:val="00D017B4"/>
    <w:rsid w:val="00D21DA8"/>
    <w:rsid w:val="00D23D81"/>
    <w:rsid w:val="00D30C32"/>
    <w:rsid w:val="00D40C9D"/>
    <w:rsid w:val="00D4756A"/>
    <w:rsid w:val="00D47678"/>
    <w:rsid w:val="00D61990"/>
    <w:rsid w:val="00D729D6"/>
    <w:rsid w:val="00D94FA7"/>
    <w:rsid w:val="00DA3F53"/>
    <w:rsid w:val="00DD107D"/>
    <w:rsid w:val="00E11963"/>
    <w:rsid w:val="00E20C75"/>
    <w:rsid w:val="00E2167E"/>
    <w:rsid w:val="00E27DB7"/>
    <w:rsid w:val="00E3459E"/>
    <w:rsid w:val="00E515A2"/>
    <w:rsid w:val="00E568C7"/>
    <w:rsid w:val="00E63EC6"/>
    <w:rsid w:val="00E84816"/>
    <w:rsid w:val="00E85155"/>
    <w:rsid w:val="00E9626E"/>
    <w:rsid w:val="00EA50B0"/>
    <w:rsid w:val="00ED7DDA"/>
    <w:rsid w:val="00EF0336"/>
    <w:rsid w:val="00F171A0"/>
    <w:rsid w:val="00F504CD"/>
    <w:rsid w:val="00F61416"/>
    <w:rsid w:val="00F864D7"/>
    <w:rsid w:val="00FA7645"/>
    <w:rsid w:val="00FF11E8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4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4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1B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1B3F"/>
    <w:rPr>
      <w:sz w:val="18"/>
      <w:szCs w:val="18"/>
    </w:rPr>
  </w:style>
  <w:style w:type="paragraph" w:styleId="a6">
    <w:name w:val="List Paragraph"/>
    <w:basedOn w:val="a"/>
    <w:uiPriority w:val="34"/>
    <w:qFormat/>
    <w:rsid w:val="00CC2CB9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8700D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700D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8700D8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700D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700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4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4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1B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1B3F"/>
    <w:rPr>
      <w:sz w:val="18"/>
      <w:szCs w:val="18"/>
    </w:rPr>
  </w:style>
  <w:style w:type="paragraph" w:styleId="a6">
    <w:name w:val="List Paragraph"/>
    <w:basedOn w:val="a"/>
    <w:uiPriority w:val="34"/>
    <w:qFormat/>
    <w:rsid w:val="00CC2CB9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8700D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700D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8700D8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700D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70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9331">
              <w:marLeft w:val="0"/>
              <w:marRight w:val="0"/>
              <w:marTop w:val="360"/>
              <w:marBottom w:val="0"/>
              <w:divBdr>
                <w:top w:val="single" w:sz="6" w:space="26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2030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62DC-261E-4F6F-868A-0C560655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350</Words>
  <Characters>1998</Characters>
  <Application>Microsoft Office Word</Application>
  <DocSecurity>0</DocSecurity>
  <Lines>16</Lines>
  <Paragraphs>4</Paragraphs>
  <ScaleCrop>false</ScaleCrop>
  <Company>Lenovo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shenyang</dc:creator>
  <cp:lastModifiedBy>cdpf-wangxun</cp:lastModifiedBy>
  <cp:revision>4</cp:revision>
  <cp:lastPrinted>2018-05-07T01:04:00Z</cp:lastPrinted>
  <dcterms:created xsi:type="dcterms:W3CDTF">2018-06-21T08:06:00Z</dcterms:created>
  <dcterms:modified xsi:type="dcterms:W3CDTF">2018-06-21T08:21:00Z</dcterms:modified>
</cp:coreProperties>
</file>